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山东衍学教育装备有限公司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2024年02月22日 上午至2024年02月23日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于露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