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1-2024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吉祥汽车部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2MA6UUGL06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吉祥汽车部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经济技术开发区泾渭工业园渭华路北段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经济技术开发区泾渭工业园渭华路北段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部件（支架、安装板、横梁、电瓶箱体）的生产，汽车用塑料制品、橡胶制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吉祥汽车部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经济技术开发区泾渭工业园渭华路北段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经济技术开发区泾渭工业园渭华路北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部件（支架、安装板、横梁、电瓶箱体）的生产，汽车用塑料制品、橡胶制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