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河北德卓冶金科技有限公司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2024年02月20日 上午至2024年02月21日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于本新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