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华盛龙环保科技（北京）股份有限公司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朱晓丽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2024年02月21日 下午至2024年02月23日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伍欣宇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