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河北浩瑞环境服务有限公司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2024年02月19日 上午至2024年02月19日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2024-02-18 8:30:00上午至2024-02-18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河北浩瑞环境服务有限公司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