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元威冶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19 8:00:00上午至2024-02-1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