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河北江德商砼有限公司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预拌混凝土的生产所涉及的能源管理活动。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