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西安博瀚华源汽车科技有限公司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0134-2023-Q-2024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2024年03月12日 上午至2024年03月13日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西安博瀚华源汽车科技有限公司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