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北京燕讯通信技术开发公司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北京市朝阳区工人体育场小白楼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北京市东城区珠市口东大街天鼎218文化金融园C22-C23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4" w:name="多场所情况"/>
            <w:r>
              <w:rPr>
                <w:sz w:val="21"/>
                <w:szCs w:val="21"/>
              </w:rPr>
              <w:t>北京市前门东大街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北京市</w:t>
            </w:r>
            <w:bookmarkEnd w:id="4"/>
            <w:r>
              <w:rPr>
                <w:rFonts w:hint="eastAsia"/>
                <w:sz w:val="21"/>
                <w:szCs w:val="21"/>
                <w:lang w:val="en-US" w:eastAsia="zh-CN"/>
              </w:rPr>
              <w:t>朝阳区裕民街3号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李海燕</w:t>
            </w:r>
            <w:bookmarkEnd w:id="5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手机"/>
            <w:r>
              <w:rPr>
                <w:rFonts w:hint="eastAsia"/>
                <w:sz w:val="21"/>
                <w:szCs w:val="21"/>
              </w:rPr>
              <w:t>13910083234</w:t>
            </w:r>
            <w:bookmarkEnd w:id="6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13910083234</w:t>
            </w:r>
            <w:bookmarkEnd w:id="7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8" w:name="体系人数"/>
            <w:r>
              <w:rPr>
                <w:sz w:val="21"/>
                <w:szCs w:val="21"/>
              </w:rPr>
              <w:t>Q:26,E:26,O:26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9" w:name="审核日期"/>
            <w:r>
              <w:rPr>
                <w:sz w:val="21"/>
                <w:szCs w:val="21"/>
              </w:rPr>
              <w:t>2024年01月26日 下午至2024年01月28日 下午</w:t>
            </w:r>
            <w:bookmarkEnd w:id="9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人日"/>
            <w:r>
              <w:rPr>
                <w:sz w:val="21"/>
                <w:szCs w:val="21"/>
              </w:rPr>
              <w:t>Q:1.5,E:1.5,O:2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Q：电子（信息化系统建设与运维、安防系统建设与运维）的技术服务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E：电子（信息化系统建设与运维、安防系统建设与运维）的技术服务所涉及场所的相关环境管理活动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O：电子（信息化系统建设与运维、安防系统建设与运维）的技术服务所涉及场所的相关职业健康安全管理活动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Q：33.02.02;33.02.03;33.02.04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E：33.02.02;33.02.03;33.02.04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O：33.02.02;33.02.03;33.02.04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Q:33.02.02,33.02.03,33.02.04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E:33.02.02,33.02.03,33.02.04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O:33.02.02,33.02.03,33.02.04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E:33.02.02,33.02.03,33.02.04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O:33.02.02,33.02.03,33.02.04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2024-01-23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4B62C36"/>
    <w:rsid w:val="7035471D"/>
    <w:rsid w:val="79E14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2024-01-25T09:07:54Z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