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北京连诚嘉韵园林绿化有限责任公司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t>北京市大兴区青云店104国道路南联宾对面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t>李俊清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手机"/>
            <w:r>
              <w:t>13911000882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法人"/>
            <w:r>
              <w:t>李俊清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0143-2020-QEO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Q：园林绿化服务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E：园林绿化服务及相关环境管理活动</w:t>
            </w:r>
          </w:p>
          <w:p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O：园林绿化服务及相关职业健康安全管理活动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Q：35.17.00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E：35.17.00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O：35.17.00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45001-2020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color w:val="000000"/>
                <w:szCs w:val="21"/>
              </w:rPr>
              <w:t xml:space="preserve">  </w:t>
            </w:r>
            <w:bookmarkStart w:id="7" w:name="审核开始日"/>
            <w:r>
              <w:rPr>
                <w:rFonts w:hint="eastAsia"/>
                <w:color w:val="000000"/>
                <w:szCs w:val="21"/>
              </w:rPr>
              <w:t>2020年05月06日 上午</w:t>
            </w:r>
            <w:bookmarkEnd w:id="7"/>
            <w:r>
              <w:rPr>
                <w:rFonts w:hint="eastAsia"/>
                <w:b/>
                <w:sz w:val="20"/>
              </w:rPr>
              <w:t>至</w:t>
            </w:r>
            <w:bookmarkStart w:id="8" w:name="审核结束日"/>
            <w:r>
              <w:rPr>
                <w:rFonts w:hint="eastAsia"/>
                <w:color w:val="000000"/>
                <w:szCs w:val="21"/>
              </w:rPr>
              <w:t>2020年05月10日 上午</w:t>
            </w:r>
            <w:bookmarkEnd w:id="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  <w:lang w:val="en-US" w:eastAsia="zh-CN"/>
              </w:rPr>
              <w:t>4.5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9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Q：35.17.00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E：35.17.00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O：35.17.00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20.5.5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2020.5.6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7：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00-1</w:t>
            </w:r>
            <w:r>
              <w:rPr>
                <w:rFonts w:ascii="宋体" w:hAnsi="宋体"/>
                <w:sz w:val="18"/>
                <w:szCs w:val="22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园林绿化服务销售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销售过程及合同管理；顾客满意调查等与本部门有关的环境和职业健康安全运行控制等；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2020.5.8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0-17:00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6.2/7.2/7.3/7.4/7.5/8.1/8.2/9.2/10.1/10.2/6.1.3/9.1.1/9.1.2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S:</w:t>
            </w:r>
            <w:r>
              <w:rPr>
                <w:rFonts w:hint="eastAsia" w:ascii="宋体" w:hAnsi="宋体"/>
                <w:sz w:val="18"/>
                <w:szCs w:val="22"/>
              </w:rPr>
              <w:t>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2020.5.9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0-17:00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bookmarkStart w:id="9" w:name="_GoBack"/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bookmarkEnd w:id="9"/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园林绿化服务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2020.5.10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继续审核工程部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A0D43B3"/>
    <w:rsid w:val="0E2651CF"/>
    <w:rsid w:val="109D554F"/>
    <w:rsid w:val="126A5672"/>
    <w:rsid w:val="1271266D"/>
    <w:rsid w:val="12741572"/>
    <w:rsid w:val="1CB10D60"/>
    <w:rsid w:val="2758502B"/>
    <w:rsid w:val="2FA62DB5"/>
    <w:rsid w:val="32CE4F77"/>
    <w:rsid w:val="33CC7AD4"/>
    <w:rsid w:val="532707A7"/>
    <w:rsid w:val="5419345D"/>
    <w:rsid w:val="558C2CE4"/>
    <w:rsid w:val="5BC66A10"/>
    <w:rsid w:val="623976CE"/>
    <w:rsid w:val="633920B9"/>
    <w:rsid w:val="640330A1"/>
    <w:rsid w:val="6F3163EA"/>
    <w:rsid w:val="720F6E30"/>
    <w:rsid w:val="74CD117F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7</TotalTime>
  <ScaleCrop>false</ScaleCrop>
  <LinksUpToDate>false</LinksUpToDate>
  <CharactersWithSpaces>2747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2020-05-11T12:12:09Z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