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中御泽华检测科技有限公司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陕西省西安市高新区科技六路中段23号数字空间1801-1804室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陕西省西安市高新区科技六路中段23号数字空间1801-1804室</w:t>
            </w:r>
            <w:bookmarkEnd w:id="3"/>
            <w:r>
              <w:rPr>
                <w:rFonts w:hint="eastAsia"/>
                <w:sz w:val="21"/>
                <w:szCs w:val="21"/>
                <w:lang w:eastAsia="zh-CN"/>
              </w:rPr>
              <w:t>；西咸新区沣东新城昆明澜庭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rFonts w:hint="eastAsia" w:eastAsia="宋体"/>
                <w:sz w:val="21"/>
                <w:szCs w:val="21"/>
                <w:lang w:val="en-US" w:eastAsia="zh-CN"/>
              </w:rPr>
            </w:pPr>
            <w:r>
              <w:rPr>
                <w:rFonts w:hint="eastAsia"/>
                <w:sz w:val="21"/>
                <w:szCs w:val="21"/>
                <w:lang w:val="en-US" w:eastAsia="zh-CN"/>
              </w:rPr>
              <w:t>云军超</w:t>
            </w:r>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r>
              <w:rPr>
                <w:rFonts w:hint="eastAsia"/>
                <w:sz w:val="21"/>
                <w:szCs w:val="21"/>
              </w:rPr>
              <w:t>17791791912</w:t>
            </w:r>
            <w:bookmarkStart w:id="28" w:name="_GoBack"/>
            <w:bookmarkEnd w:id="28"/>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r>
              <w:rPr>
                <w:rFonts w:hint="eastAsia"/>
                <w:sz w:val="21"/>
                <w:szCs w:val="21"/>
              </w:rPr>
              <w:t>17791791912</w:t>
            </w:r>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4" w:name="体系人数"/>
            <w:r>
              <w:rPr>
                <w:sz w:val="21"/>
                <w:szCs w:val="21"/>
              </w:rPr>
              <w:t>Q:33,E:33,O:33</w:t>
            </w:r>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5" w:name="审核日期"/>
            <w:r>
              <w:rPr>
                <w:sz w:val="21"/>
                <w:szCs w:val="21"/>
              </w:rPr>
              <w:t>2024年01月27日 上午至2024年01月28日 下午</w:t>
            </w:r>
            <w:bookmarkEnd w:id="5"/>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6" w:name="审核人日"/>
            <w:r>
              <w:rPr>
                <w:sz w:val="21"/>
                <w:szCs w:val="21"/>
              </w:rPr>
              <w:t>Q:1.2,E:1.2,O:1.6</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7" w:name="一阶段勾选非现场"/>
            <w:r>
              <w:rPr>
                <w:rFonts w:hint="eastAsia" w:ascii="宋体" w:hAnsi="宋体"/>
                <w:sz w:val="21"/>
                <w:szCs w:val="21"/>
              </w:rPr>
              <w:t>□</w:t>
            </w:r>
            <w:bookmarkEnd w:id="7"/>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8" w:name="多场所信息"/>
            <w:r>
              <w:rPr>
                <w:rFonts w:hint="eastAsia"/>
                <w:sz w:val="21"/>
                <w:szCs w:val="21"/>
              </w:rPr>
              <w:t>■是  □否</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Q：资质范围内的电梯检测服务</w:t>
            </w:r>
          </w:p>
          <w:p>
            <w:pPr>
              <w:tabs>
                <w:tab w:val="left" w:pos="0"/>
              </w:tabs>
              <w:jc w:val="left"/>
              <w:rPr>
                <w:sz w:val="21"/>
                <w:szCs w:val="21"/>
              </w:rPr>
            </w:pPr>
            <w:r>
              <w:rPr>
                <w:sz w:val="21"/>
                <w:szCs w:val="21"/>
              </w:rPr>
              <w:t>E：资质范围内的电梯检测服务所涉及场所的相关环境管理活动</w:t>
            </w:r>
          </w:p>
          <w:p>
            <w:pPr>
              <w:tabs>
                <w:tab w:val="left" w:pos="0"/>
              </w:tabs>
              <w:jc w:val="left"/>
              <w:rPr>
                <w:sz w:val="21"/>
                <w:szCs w:val="21"/>
              </w:rPr>
            </w:pPr>
            <w:r>
              <w:rPr>
                <w:sz w:val="21"/>
                <w:szCs w:val="21"/>
              </w:rPr>
              <w:t>O：资质范围内的电梯检测服务所涉及场所的相关职业健康安全管理活动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2023-N0QMS-1407290</w:t>
            </w:r>
          </w:p>
        </w:tc>
        <w:tc>
          <w:tcPr>
            <w:tcW w:w="3684" w:type="dxa"/>
            <w:gridSpan w:val="9"/>
            <w:vAlign w:val="center"/>
          </w:tcPr>
          <w:p>
            <w:pPr>
              <w:jc w:val="center"/>
              <w:rPr>
                <w:sz w:val="21"/>
                <w:szCs w:val="21"/>
              </w:rPr>
            </w:pPr>
            <w:r>
              <w:rPr>
                <w:sz w:val="21"/>
                <w:szCs w:val="21"/>
              </w:rPr>
              <w:t>Q:34.02.00</w:t>
            </w: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夏僧道</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2024-01-22</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5BD0918"/>
    <w:rsid w:val="36BF5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9</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2024-01-25T02:03:06Z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