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四川三颗钉广告传媒有限公司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91510105MA681JXW4B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四川三颗钉广告传媒有限公司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成都市青羊区大石西路66号8幢3单元3层301号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四川省成都市武侯区金凤街273号2楼209号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Q：广告设计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E：广告设计所涉及场所的相关环境管理活动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O：广告设计所涉及场所的相关职业健康安全管理活动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四川三颗钉广告传媒有限公司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成都市青羊区大石西路66号8幢3单元3层301号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四川省成都市武侯区金凤街273号2楼209号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Q：广告设计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E：广告设计所涉及场所的相关环境管理活动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O：广告设计所涉及场所的相关职业健康安全管理活动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