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天津印至佳科技有限公司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天津市津南区双港镇久隆街168号总部经济产业园(坤)116-14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天津市津南区双港镇科技产业园坤港园35#-2门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秦清霞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18202528972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13516289799@163.com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Q:精密高端钢丝网版的加工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309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94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