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0117-2023-EO-2024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2024年01月30日 上午至2024年02月01日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河北戈斯顿新能源科技有限公司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