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河北戈斯顿新能源科技有限公司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0117-2023-EO-2024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