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际华三五一四制革制鞋有限公司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胶粘鞋（靴）、模压鞋（靴）的生产所涉及的能源管理活动。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