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青岛金水宏源机械有限公司/青岛鑫亿盛龙机械有限公司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08:00至2025年12月24日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229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