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湖南新塘电气设备有限公司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2024年02月20日 上午至2024年02月21日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湖南新塘电气设备有限公司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