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常州领威特信息技术有限公司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21297-2025-QEO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常州市武进区牛塘镇漕溪路9号30幢（绿建区）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2509B6">
            <w:pPr>
              <w:snapToGrid w:val="0"/>
              <w:spacing w:line="0" w:lineRule="atLeast"/>
              <w:jc w:val="left"/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常州市武进区牛塘镇漕溪路9号30幢（绿建区）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王国群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13506128879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08:30至2025年09月05日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E:称重显示控制器、称重模块、称重测力设备的设计、生产和销售所涉及场所的相关环境管理活动</w:t>
            </w:r>
          </w:p>
          <w:p w14:paraId="45DDFE1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Q:称重显示控制器、称重模块、称重测力设备的设计、生产和销售</w:t>
            </w:r>
          </w:p>
          <w:p w14:paraId="53C8BA8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O:称重显示控制器、称重模块、称重测力设备的设计、生产和销售所涉及场所的相关职业健康安全管理活动</w:t>
            </w:r>
          </w:p>
          <w:p w14:paraId="6DC7C06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E:19.05.01,29.10.07,Q:19.05.01,29.10.07,O:19.05.01,29.10.07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张丽杰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2025-N1QMS-1365916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13816297430</w:t>
            </w:r>
          </w:p>
        </w:tc>
      </w:tr>
      <w:tr w14:paraId="79612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6DF10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EC601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05A362"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 w14:paraId="770BA31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4BC1F9">
            <w:pPr>
              <w:jc w:val="both"/>
            </w:pPr>
            <w:r>
              <w:t>2025-N1EMS-1365916</w:t>
            </w:r>
          </w:p>
        </w:tc>
        <w:tc>
          <w:tcPr>
            <w:tcW w:w="3684" w:type="dxa"/>
            <w:gridSpan w:val="9"/>
            <w:vAlign w:val="center"/>
          </w:tcPr>
          <w:p w14:paraId="52F0D1A9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E2C1770">
            <w:pPr>
              <w:jc w:val="center"/>
            </w:pPr>
            <w:r>
              <w:t>13816297430</w:t>
            </w:r>
          </w:p>
        </w:tc>
      </w:tr>
      <w:tr w14:paraId="49A4A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FAA9D8">
            <w:pPr>
              <w:jc w:val="center"/>
            </w:pPr>
          </w:p>
        </w:tc>
        <w:tc>
          <w:tcPr>
            <w:tcW w:w="885" w:type="dxa"/>
            <w:vAlign w:val="center"/>
          </w:tcPr>
          <w:p w14:paraId="1BD5E75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B4593F"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 w14:paraId="4EC5701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2573F4">
            <w:pPr>
              <w:jc w:val="both"/>
            </w:pPr>
            <w:r>
              <w:t>2025-N1OHSMS-1365916</w:t>
            </w:r>
          </w:p>
        </w:tc>
        <w:tc>
          <w:tcPr>
            <w:tcW w:w="3684" w:type="dxa"/>
            <w:gridSpan w:val="9"/>
            <w:vAlign w:val="center"/>
          </w:tcPr>
          <w:p w14:paraId="37F2123F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5C5456DA">
            <w:pPr>
              <w:jc w:val="center"/>
            </w:pPr>
            <w:r>
              <w:t>13816297430</w:t>
            </w:r>
          </w:p>
        </w:tc>
      </w:tr>
      <w:tr w14:paraId="44249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5D8A9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2B1DF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075BC3">
            <w:pPr>
              <w:jc w:val="center"/>
            </w:pPr>
            <w:r>
              <w:t>葛军</w:t>
            </w:r>
          </w:p>
        </w:tc>
        <w:tc>
          <w:tcPr>
            <w:tcW w:w="850" w:type="dxa"/>
            <w:vAlign w:val="center"/>
          </w:tcPr>
          <w:p w14:paraId="49C9CA2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D06309">
            <w:pPr>
              <w:jc w:val="both"/>
            </w:pPr>
            <w:r>
              <w:t>321281198909264210</w:t>
            </w:r>
          </w:p>
        </w:tc>
        <w:tc>
          <w:tcPr>
            <w:tcW w:w="3684" w:type="dxa"/>
            <w:gridSpan w:val="9"/>
            <w:vAlign w:val="center"/>
          </w:tcPr>
          <w:p w14:paraId="624C6C00"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70189142">
            <w:pPr>
              <w:jc w:val="center"/>
            </w:pPr>
            <w:r>
              <w:t>18936106615</w:t>
            </w:r>
          </w:p>
        </w:tc>
      </w:tr>
      <w:tr w14:paraId="6DD27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5CA99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2FE63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511F5A">
            <w:pPr>
              <w:jc w:val="center"/>
            </w:pPr>
            <w:r>
              <w:t>葛军</w:t>
            </w:r>
          </w:p>
        </w:tc>
        <w:tc>
          <w:tcPr>
            <w:tcW w:w="850" w:type="dxa"/>
            <w:vAlign w:val="center"/>
          </w:tcPr>
          <w:p w14:paraId="5608679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BE6BB3">
            <w:pPr>
              <w:jc w:val="both"/>
            </w:pPr>
            <w:r>
              <w:t>321281198909264210</w:t>
            </w:r>
          </w:p>
        </w:tc>
        <w:tc>
          <w:tcPr>
            <w:tcW w:w="3684" w:type="dxa"/>
            <w:gridSpan w:val="9"/>
            <w:vAlign w:val="center"/>
          </w:tcPr>
          <w:p w14:paraId="31F5104D"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03B60EF5">
            <w:pPr>
              <w:jc w:val="center"/>
            </w:pPr>
            <w:r>
              <w:t>18936106615</w:t>
            </w:r>
          </w:p>
        </w:tc>
      </w:tr>
      <w:tr w14:paraId="1C6C3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81E154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2A49C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4025BC">
            <w:pPr>
              <w:jc w:val="center"/>
            </w:pPr>
            <w:r>
              <w:t>葛军</w:t>
            </w:r>
          </w:p>
        </w:tc>
        <w:tc>
          <w:tcPr>
            <w:tcW w:w="850" w:type="dxa"/>
            <w:vAlign w:val="center"/>
          </w:tcPr>
          <w:p w14:paraId="5BA8AF2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0ADCBD">
            <w:pPr>
              <w:jc w:val="both"/>
            </w:pPr>
            <w:r>
              <w:t>321281198909264210</w:t>
            </w:r>
          </w:p>
        </w:tc>
        <w:tc>
          <w:tcPr>
            <w:tcW w:w="3684" w:type="dxa"/>
            <w:gridSpan w:val="9"/>
            <w:vAlign w:val="center"/>
          </w:tcPr>
          <w:p w14:paraId="4BBB4DAA"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02A2B720">
            <w:pPr>
              <w:jc w:val="center"/>
            </w:pPr>
            <w:r>
              <w:t>18936106615</w:t>
            </w:r>
          </w:p>
        </w:tc>
      </w:tr>
      <w:tr w14:paraId="338A3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0EE80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1FCE2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67564B">
            <w:pPr>
              <w:jc w:val="center"/>
            </w:pPr>
            <w:r>
              <w:t>喻继芳</w:t>
            </w:r>
          </w:p>
        </w:tc>
        <w:tc>
          <w:tcPr>
            <w:tcW w:w="850" w:type="dxa"/>
            <w:vAlign w:val="center"/>
          </w:tcPr>
          <w:p w14:paraId="0F0DCB4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DEB56D">
            <w:pPr>
              <w:jc w:val="both"/>
            </w:pPr>
            <w:r>
              <w:t>2023-N1QMS-1296334</w:t>
            </w:r>
          </w:p>
        </w:tc>
        <w:tc>
          <w:tcPr>
            <w:tcW w:w="3684" w:type="dxa"/>
            <w:gridSpan w:val="9"/>
            <w:vAlign w:val="center"/>
          </w:tcPr>
          <w:p w14:paraId="5361BDEB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E655333">
            <w:pPr>
              <w:jc w:val="center"/>
            </w:pPr>
            <w:r>
              <w:t>15869547375</w:t>
            </w:r>
          </w:p>
        </w:tc>
      </w:tr>
      <w:tr w14:paraId="69A22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EE5D7E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647E4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A6D227">
            <w:pPr>
              <w:jc w:val="center"/>
            </w:pPr>
            <w:r>
              <w:t>喻继芳</w:t>
            </w:r>
          </w:p>
        </w:tc>
        <w:tc>
          <w:tcPr>
            <w:tcW w:w="850" w:type="dxa"/>
            <w:vAlign w:val="center"/>
          </w:tcPr>
          <w:p w14:paraId="7FD0FB0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4F74B2">
            <w:pPr>
              <w:jc w:val="both"/>
            </w:pPr>
            <w:r>
              <w:t>2023-N1EMS-1296334</w:t>
            </w:r>
          </w:p>
        </w:tc>
        <w:tc>
          <w:tcPr>
            <w:tcW w:w="3684" w:type="dxa"/>
            <w:gridSpan w:val="9"/>
            <w:vAlign w:val="center"/>
          </w:tcPr>
          <w:p w14:paraId="290AA177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739A3D06">
            <w:pPr>
              <w:jc w:val="center"/>
            </w:pPr>
            <w:r>
              <w:t>15869547375</w:t>
            </w:r>
          </w:p>
        </w:tc>
      </w:tr>
      <w:tr w14:paraId="3C519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68CD0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5316AF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FEAC65">
            <w:pPr>
              <w:jc w:val="center"/>
            </w:pPr>
            <w:r>
              <w:t>喻继芳</w:t>
            </w:r>
          </w:p>
        </w:tc>
        <w:tc>
          <w:tcPr>
            <w:tcW w:w="850" w:type="dxa"/>
            <w:vAlign w:val="center"/>
          </w:tcPr>
          <w:p w14:paraId="3806531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50BD08F">
            <w:pPr>
              <w:jc w:val="both"/>
            </w:pPr>
            <w:r>
              <w:t>2023-N1OHSMS-1296334</w:t>
            </w:r>
          </w:p>
        </w:tc>
        <w:tc>
          <w:tcPr>
            <w:tcW w:w="3684" w:type="dxa"/>
            <w:gridSpan w:val="9"/>
            <w:vAlign w:val="center"/>
          </w:tcPr>
          <w:p w14:paraId="139E2DE2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605AF97C">
            <w:pPr>
              <w:jc w:val="center"/>
            </w:pPr>
            <w:r>
              <w:t>15869547375</w:t>
            </w:r>
          </w:p>
        </w:tc>
      </w:tr>
      <w:tr w14:paraId="79B71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35E452A1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喻继芳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rFonts w:hint="eastAsia"/>
                <w:highlight w:val="yellow"/>
                <w:lang w:val="en-US" w:eastAsia="zh-CN"/>
              </w:rPr>
              <w:t>徐丽杰</w:t>
            </w:r>
            <w:r>
              <w:rPr>
                <w:rFonts w:hint="eastAsia"/>
                <w:highlight w:val="yellow"/>
              </w:rPr>
              <w:t xml:space="preserve">  被见证体系:</w:t>
            </w:r>
            <w:r>
              <w:rPr>
                <w:rFonts w:hint="eastAsia"/>
                <w:highlight w:val="yellow"/>
                <w:lang w:val="en-US" w:eastAsia="zh-CN"/>
              </w:rPr>
              <w:t>QEO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张丽杰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DCC5C55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1335</Words>
  <Characters>1894</Characters>
  <Lines>11</Lines>
  <Paragraphs>3</Paragraphs>
  <TotalTime>2</TotalTime>
  <ScaleCrop>false</ScaleCrop>
  <LinksUpToDate>false</LinksUpToDate>
  <CharactersWithSpaces>1935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2025-09-02T01:27:16Z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