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重庆中端环保工程有限公司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20010-2024-QEO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2024年01月21日 上午至2024年01月21日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2024-01-20 8:30:00上午至2024-01-20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重庆中端环保工程有限公司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