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20011-2024-EnMS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嘉兴市霖得物业管理有限公司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91330402571733195G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嘉兴市霖得物业管理有限公司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浙江省嘉兴市经济技术开发区洪殷路420号才智汇广场B幢物业经营用房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浙江省嘉兴市经济技术开发区洪殷路420号才智汇广场B幢物业经营用房</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位于浙江省嘉兴市经济技术开发区洪殷路420号才智汇广场一楼物业经营用房物业服务所涉及的能源管理活动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嘉兴市霖得物业管理有限公司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浙江省嘉兴市经济技术开发区洪殷路420号才智汇广场B幢物业经营用房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浙江省嘉兴市经济技术开发区洪殷路420号才智汇广场B幢物业经营用房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位于浙江省嘉兴市经济技术开发区洪殷路420号才智汇广场一楼物业经营用房物业服务所涉及的能源管理活动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浙江省嘉兴市经济技术开发区洪殷路420号才智汇广场B幢物业经营用房</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