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重庆市渝北区人和镇汪家桥小区2栋1-4-4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重庆市渝北区衡水路 4 号龙泉锦苑 B栋-1楼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023-63210355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2024年01月12日 上午至2024年01月12日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信设备、电力安防监控设备（输/变电线路在线检测产品）的研发销售、光物联网设备（智能门禁锁、智能锁控系统、智能光交箱监控系统）、热缩材料、特种劳保用品、光通信设备、电工仪器仪表、皮革制品、楼梯、服装服饰、可穿戴智能设备（执法仪、单兵）、五金产品、光缆电缆及附件（电力线路标志桩、标识牌、拉线保护套、电缆保护管、智能地钉、智能电缆桩、预制光缆）、办公耗材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19.03.00;19.05.01;29.06.04;29.08.02;29.12.00;29.17.02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19.03.00,19.05.01,29.06.04,29.08.02,29.12.00,29.17.02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19.05.01,29.06.04,29.08.02,29.12.00,29.17.02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6121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2024-01-08T08:56:47Z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