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1095-2021-2024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本兴阀门制造有限公司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2024年01月11日 上午至2024年01月11日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