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20844-2024-EnMS</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1871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滁州瑞达新能源材料有限公司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18221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2025-N1EnMS-2254369</w:t>
            </w:r>
          </w:p>
        </w:tc>
        <w:tc>
          <w:tcPr>
            <w:tcW w:w="3145" w:type="dxa"/>
            <w:vAlign w:val="center"/>
          </w:tcPr>
          <w:p w:rsidR="00142F5C" w:rsidP="00772D33">
            <w:pPr>
              <w:spacing w:line="360" w:lineRule="exact"/>
              <w:jc w:val="center"/>
              <w:rPr>
                <w:szCs w:val="21"/>
              </w:rPr>
            </w:pPr>
            <w:r>
              <w:t>2.2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能源管理体系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23331-2020/ISO 50001 : 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2025年10月21日上午至2025年10月23日下午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EnMS:铝合金型材的生产加工所涉及的能源管理活动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安徽省滁州市铜陵路东路327号</w:t>
      </w:r>
    </w:p>
    <w:p w:rsidR="001F0A49">
      <w:pPr>
        <w:spacing w:line="360" w:lineRule="auto"/>
        <w:ind w:firstLine="420" w:firstLineChars="200"/>
      </w:pPr>
      <w:r>
        <w:rPr>
          <w:rFonts w:hint="eastAsia"/>
        </w:rPr>
        <w:t>办公地址：</w:t>
      </w:r>
      <w:r>
        <w:rPr>
          <w:rFonts w:hint="eastAsia"/>
        </w:rPr>
        <w:t>安徽省滁州市铜陵路东路327号</w:t>
      </w:r>
    </w:p>
    <w:p w:rsidR="001F0A49">
      <w:pPr>
        <w:spacing w:line="360" w:lineRule="auto"/>
        <w:ind w:firstLine="420" w:firstLineChars="200"/>
      </w:pPr>
      <w:r>
        <w:rPr>
          <w:rFonts w:hint="eastAsia"/>
        </w:rPr>
        <w:t>经营地址：</w:t>
      </w:r>
      <w:bookmarkStart w:id="12" w:name="生产地址"/>
      <w:bookmarkEnd w:id="12"/>
      <w:r>
        <w:rPr>
          <w:rFonts w:hint="eastAsia"/>
        </w:rPr>
        <w:t>安徽省滁州市铜陵路东路327号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滁州瑞达新能源材料有限公司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王琳</w:t>
      </w:r>
      <w:r>
        <w:rPr>
          <w:rFonts w:hint="eastAsia"/>
          <w:b/>
          <w:color w:val="auto"/>
          <w:kern w:val="2"/>
          <w:sz w:val="21"/>
          <w:lang w:val="en-GB"/>
        </w:rPr>
        <w:t xml:space="preserve">  </w:t>
      </w:r>
      <w:r>
        <w:rPr>
          <w:rFonts w:hint="eastAsia"/>
          <w:b/>
          <w:color w:val="auto"/>
          <w:kern w:val="2"/>
          <w:sz w:val="21"/>
          <w:lang w:val="en-GB"/>
        </w:rPr>
        <w:t>王琳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90676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