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Pr="00EE52B1" w:rsidRDefault="00971600">
      <w:pPr>
        <w:spacing w:line="480" w:lineRule="exact"/>
        <w:jc w:val="center"/>
        <w:rPr>
          <w:rFonts w:eastAsiaTheme="minorEastAsia"/>
          <w:bCs/>
          <w:sz w:val="36"/>
          <w:szCs w:val="36"/>
        </w:rPr>
      </w:pPr>
      <w:r w:rsidRPr="00EE52B1">
        <w:rPr>
          <w:rFonts w:eastAsiaTheme="minorEastAsia" w:hAnsiTheme="minor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0606"/>
        <w:gridCol w:w="1585"/>
      </w:tblGrid>
      <w:tr w:rsidR="00F44D4E" w:rsidRPr="00EE52B1" w:rsidTr="00EC6620">
        <w:trPr>
          <w:trHeight w:val="515"/>
        </w:trPr>
        <w:tc>
          <w:tcPr>
            <w:tcW w:w="1242" w:type="dxa"/>
            <w:vMerge w:val="restart"/>
            <w:vAlign w:val="center"/>
          </w:tcPr>
          <w:p w:rsidR="008973EE" w:rsidRPr="00EE52B1" w:rsidRDefault="00971600" w:rsidP="008A7C7E">
            <w:pPr>
              <w:spacing w:before="120" w:line="360" w:lineRule="auto"/>
              <w:jc w:val="center"/>
              <w:rPr>
                <w:rFonts w:eastAsiaTheme="minorEastAsia"/>
                <w:sz w:val="24"/>
                <w:szCs w:val="24"/>
              </w:rPr>
            </w:pPr>
            <w:r w:rsidRPr="00EE52B1">
              <w:rPr>
                <w:rFonts w:eastAsiaTheme="minorEastAsia" w:hAnsiTheme="minorEastAsia"/>
                <w:sz w:val="24"/>
                <w:szCs w:val="24"/>
              </w:rPr>
              <w:t>过程与活动、</w:t>
            </w:r>
          </w:p>
          <w:p w:rsidR="008973EE" w:rsidRPr="00EE52B1" w:rsidRDefault="00971600" w:rsidP="008A7C7E">
            <w:pPr>
              <w:spacing w:line="360" w:lineRule="auto"/>
              <w:jc w:val="center"/>
              <w:rPr>
                <w:rFonts w:eastAsiaTheme="minorEastAsia"/>
                <w:sz w:val="24"/>
                <w:szCs w:val="24"/>
              </w:rPr>
            </w:pPr>
            <w:r w:rsidRPr="00EE52B1">
              <w:rPr>
                <w:rFonts w:eastAsiaTheme="minorEastAsia" w:hAnsiTheme="minorEastAsia"/>
                <w:sz w:val="24"/>
                <w:szCs w:val="24"/>
              </w:rPr>
              <w:t>抽样计划</w:t>
            </w:r>
          </w:p>
        </w:tc>
        <w:tc>
          <w:tcPr>
            <w:tcW w:w="1276" w:type="dxa"/>
            <w:vMerge w:val="restart"/>
            <w:vAlign w:val="center"/>
          </w:tcPr>
          <w:p w:rsidR="008973EE" w:rsidRPr="00EE52B1" w:rsidRDefault="00971600" w:rsidP="008A7C7E">
            <w:pPr>
              <w:spacing w:line="360" w:lineRule="auto"/>
              <w:rPr>
                <w:rFonts w:eastAsiaTheme="minorEastAsia"/>
                <w:sz w:val="24"/>
                <w:szCs w:val="24"/>
              </w:rPr>
            </w:pPr>
            <w:r w:rsidRPr="00EE52B1">
              <w:rPr>
                <w:rFonts w:eastAsiaTheme="minorEastAsia" w:hAnsiTheme="minorEastAsia"/>
                <w:sz w:val="24"/>
                <w:szCs w:val="24"/>
              </w:rPr>
              <w:t>涉及条款</w:t>
            </w:r>
          </w:p>
        </w:tc>
        <w:tc>
          <w:tcPr>
            <w:tcW w:w="10606" w:type="dxa"/>
            <w:vAlign w:val="center"/>
          </w:tcPr>
          <w:p w:rsidR="008973EE" w:rsidRPr="00EE52B1" w:rsidRDefault="00971600" w:rsidP="008A7C7E">
            <w:pPr>
              <w:spacing w:line="360" w:lineRule="auto"/>
              <w:rPr>
                <w:rFonts w:eastAsiaTheme="minorEastAsia"/>
                <w:sz w:val="24"/>
                <w:szCs w:val="24"/>
              </w:rPr>
            </w:pPr>
            <w:r w:rsidRPr="00EE52B1">
              <w:rPr>
                <w:rFonts w:eastAsiaTheme="minorEastAsia" w:hAnsiTheme="minorEastAsia"/>
                <w:sz w:val="24"/>
                <w:szCs w:val="24"/>
              </w:rPr>
              <w:t>受审核部门：</w:t>
            </w:r>
            <w:r w:rsidR="00A51349" w:rsidRPr="00EE52B1">
              <w:rPr>
                <w:rFonts w:eastAsiaTheme="minorEastAsia" w:hAnsiTheme="minorEastAsia"/>
                <w:sz w:val="24"/>
                <w:szCs w:val="24"/>
              </w:rPr>
              <w:t>行政部</w:t>
            </w:r>
            <w:r w:rsidR="00E03405" w:rsidRPr="00EE52B1">
              <w:rPr>
                <w:rFonts w:eastAsiaTheme="minorEastAsia"/>
                <w:sz w:val="24"/>
                <w:szCs w:val="24"/>
              </w:rPr>
              <w:t xml:space="preserve">  </w:t>
            </w:r>
            <w:r w:rsidRPr="00EE52B1">
              <w:rPr>
                <w:rFonts w:eastAsiaTheme="minorEastAsia" w:hAnsiTheme="minorEastAsia"/>
                <w:sz w:val="24"/>
                <w:szCs w:val="24"/>
              </w:rPr>
              <w:t>主管领导</w:t>
            </w:r>
            <w:r w:rsidR="00C67E47" w:rsidRPr="00EE52B1">
              <w:rPr>
                <w:rFonts w:eastAsiaTheme="minorEastAsia" w:hAnsiTheme="minorEastAsia"/>
                <w:sz w:val="24"/>
                <w:szCs w:val="24"/>
              </w:rPr>
              <w:t>：</w:t>
            </w:r>
            <w:r w:rsidR="001A75CE" w:rsidRPr="001A75CE">
              <w:rPr>
                <w:rFonts w:eastAsiaTheme="minorEastAsia" w:hAnsiTheme="minorEastAsia" w:hint="eastAsia"/>
                <w:sz w:val="24"/>
                <w:szCs w:val="24"/>
              </w:rPr>
              <w:t>龚丽萍</w:t>
            </w:r>
            <w:r w:rsidR="00E03405" w:rsidRPr="00EE52B1">
              <w:rPr>
                <w:rFonts w:eastAsiaTheme="minorEastAsia"/>
                <w:szCs w:val="22"/>
              </w:rPr>
              <w:t xml:space="preserve">  </w:t>
            </w:r>
            <w:r w:rsidRPr="00EE52B1">
              <w:rPr>
                <w:rFonts w:eastAsiaTheme="minorEastAsia" w:hAnsiTheme="minorEastAsia"/>
                <w:sz w:val="24"/>
                <w:szCs w:val="24"/>
              </w:rPr>
              <w:t>陪同人员</w:t>
            </w:r>
            <w:r w:rsidR="00D562F6" w:rsidRPr="00EE52B1">
              <w:rPr>
                <w:rFonts w:eastAsiaTheme="minorEastAsia" w:hAnsiTheme="minorEastAsia"/>
                <w:sz w:val="24"/>
                <w:szCs w:val="24"/>
              </w:rPr>
              <w:t>：</w:t>
            </w:r>
            <w:r w:rsidR="001A75CE" w:rsidRPr="001A75CE">
              <w:rPr>
                <w:rFonts w:eastAsiaTheme="minorEastAsia" w:hAnsiTheme="minorEastAsia" w:hint="eastAsia"/>
                <w:sz w:val="24"/>
                <w:szCs w:val="24"/>
              </w:rPr>
              <w:t>杨欢</w:t>
            </w:r>
          </w:p>
        </w:tc>
        <w:tc>
          <w:tcPr>
            <w:tcW w:w="1585" w:type="dxa"/>
            <w:vMerge w:val="restart"/>
            <w:vAlign w:val="center"/>
          </w:tcPr>
          <w:p w:rsidR="008973EE" w:rsidRPr="00EE52B1" w:rsidRDefault="00971600" w:rsidP="008A7C7E">
            <w:pPr>
              <w:spacing w:line="360" w:lineRule="auto"/>
              <w:rPr>
                <w:rFonts w:eastAsiaTheme="minorEastAsia"/>
                <w:sz w:val="24"/>
                <w:szCs w:val="24"/>
              </w:rPr>
            </w:pPr>
            <w:r w:rsidRPr="00EE52B1">
              <w:rPr>
                <w:rFonts w:eastAsiaTheme="minorEastAsia" w:hAnsiTheme="minorEastAsia"/>
                <w:sz w:val="24"/>
                <w:szCs w:val="24"/>
              </w:rPr>
              <w:t>判定</w:t>
            </w:r>
          </w:p>
        </w:tc>
      </w:tr>
      <w:tr w:rsidR="00F44D4E" w:rsidRPr="00EE52B1" w:rsidTr="00EC6620">
        <w:trPr>
          <w:trHeight w:val="403"/>
        </w:trPr>
        <w:tc>
          <w:tcPr>
            <w:tcW w:w="1242" w:type="dxa"/>
            <w:vMerge/>
            <w:vAlign w:val="center"/>
          </w:tcPr>
          <w:p w:rsidR="008973EE" w:rsidRPr="00EE52B1" w:rsidRDefault="008973EE" w:rsidP="008A7C7E">
            <w:pPr>
              <w:spacing w:line="360" w:lineRule="auto"/>
              <w:rPr>
                <w:rFonts w:eastAsiaTheme="minorEastAsia"/>
                <w:sz w:val="24"/>
                <w:szCs w:val="24"/>
              </w:rPr>
            </w:pPr>
          </w:p>
        </w:tc>
        <w:tc>
          <w:tcPr>
            <w:tcW w:w="1276" w:type="dxa"/>
            <w:vMerge/>
            <w:vAlign w:val="center"/>
          </w:tcPr>
          <w:p w:rsidR="008973EE" w:rsidRPr="00EE52B1" w:rsidRDefault="008973EE" w:rsidP="008A7C7E">
            <w:pPr>
              <w:spacing w:line="360" w:lineRule="auto"/>
              <w:rPr>
                <w:rFonts w:eastAsiaTheme="minorEastAsia"/>
                <w:sz w:val="24"/>
                <w:szCs w:val="24"/>
              </w:rPr>
            </w:pPr>
          </w:p>
        </w:tc>
        <w:tc>
          <w:tcPr>
            <w:tcW w:w="10606" w:type="dxa"/>
            <w:vAlign w:val="center"/>
          </w:tcPr>
          <w:p w:rsidR="008973EE" w:rsidRPr="00EE52B1" w:rsidRDefault="00971600" w:rsidP="00866A54">
            <w:pPr>
              <w:spacing w:before="120" w:line="360" w:lineRule="auto"/>
              <w:rPr>
                <w:rFonts w:eastAsiaTheme="minorEastAsia"/>
                <w:sz w:val="24"/>
                <w:szCs w:val="24"/>
              </w:rPr>
            </w:pPr>
            <w:r w:rsidRPr="00EE52B1">
              <w:rPr>
                <w:rFonts w:eastAsiaTheme="minorEastAsia" w:hAnsiTheme="minorEastAsia"/>
                <w:sz w:val="24"/>
                <w:szCs w:val="24"/>
              </w:rPr>
              <w:t>审核员：</w:t>
            </w:r>
            <w:r w:rsidR="00A51349" w:rsidRPr="00EE52B1">
              <w:rPr>
                <w:rFonts w:eastAsiaTheme="minorEastAsia" w:hAnsiTheme="minorEastAsia"/>
                <w:sz w:val="24"/>
                <w:szCs w:val="24"/>
              </w:rPr>
              <w:t>文波</w:t>
            </w:r>
            <w:r w:rsidR="00A51349" w:rsidRPr="00EE52B1">
              <w:rPr>
                <w:rFonts w:eastAsiaTheme="minorEastAsia"/>
                <w:sz w:val="24"/>
                <w:szCs w:val="24"/>
              </w:rPr>
              <w:t xml:space="preserve"> </w:t>
            </w:r>
            <w:r w:rsidR="00E03405" w:rsidRPr="00EE52B1">
              <w:rPr>
                <w:rFonts w:eastAsiaTheme="minorEastAsia"/>
                <w:sz w:val="24"/>
                <w:szCs w:val="24"/>
              </w:rPr>
              <w:t xml:space="preserve"> </w:t>
            </w:r>
            <w:r w:rsidRPr="00EE52B1">
              <w:rPr>
                <w:rFonts w:eastAsiaTheme="minorEastAsia" w:hAnsiTheme="minorEastAsia"/>
                <w:sz w:val="24"/>
                <w:szCs w:val="24"/>
              </w:rPr>
              <w:t>审核时间：</w:t>
            </w:r>
            <w:r w:rsidR="00D562F6" w:rsidRPr="00EE52B1">
              <w:rPr>
                <w:rFonts w:eastAsiaTheme="minorEastAsia"/>
                <w:sz w:val="24"/>
                <w:szCs w:val="24"/>
              </w:rPr>
              <w:t>20</w:t>
            </w:r>
            <w:r w:rsidR="00947436" w:rsidRPr="00EE52B1">
              <w:rPr>
                <w:rFonts w:eastAsiaTheme="minorEastAsia"/>
                <w:sz w:val="24"/>
                <w:szCs w:val="24"/>
              </w:rPr>
              <w:t>20.4</w:t>
            </w:r>
            <w:r w:rsidR="00E03405" w:rsidRPr="00EE52B1">
              <w:rPr>
                <w:rFonts w:eastAsiaTheme="minorEastAsia"/>
                <w:sz w:val="24"/>
                <w:szCs w:val="24"/>
              </w:rPr>
              <w:t>.</w:t>
            </w:r>
            <w:r w:rsidR="00F07F45">
              <w:rPr>
                <w:rFonts w:eastAsiaTheme="minorEastAsia" w:hint="eastAsia"/>
                <w:sz w:val="24"/>
                <w:szCs w:val="24"/>
              </w:rPr>
              <w:t>2</w:t>
            </w:r>
            <w:r w:rsidR="001A75CE">
              <w:rPr>
                <w:rFonts w:eastAsiaTheme="minorEastAsia" w:hint="eastAsia"/>
                <w:sz w:val="24"/>
                <w:szCs w:val="24"/>
              </w:rPr>
              <w:t>8-29</w:t>
            </w:r>
          </w:p>
        </w:tc>
        <w:tc>
          <w:tcPr>
            <w:tcW w:w="1585" w:type="dxa"/>
            <w:vMerge/>
          </w:tcPr>
          <w:p w:rsidR="008973EE" w:rsidRPr="00EE52B1" w:rsidRDefault="008973EE" w:rsidP="008A7C7E">
            <w:pPr>
              <w:spacing w:line="360" w:lineRule="auto"/>
              <w:rPr>
                <w:rFonts w:eastAsiaTheme="minorEastAsia"/>
                <w:sz w:val="24"/>
                <w:szCs w:val="24"/>
              </w:rPr>
            </w:pPr>
          </w:p>
        </w:tc>
      </w:tr>
      <w:tr w:rsidR="00F44D4E" w:rsidRPr="00EE52B1" w:rsidTr="00EC6620">
        <w:trPr>
          <w:trHeight w:val="516"/>
        </w:trPr>
        <w:tc>
          <w:tcPr>
            <w:tcW w:w="1242" w:type="dxa"/>
            <w:vMerge/>
            <w:vAlign w:val="center"/>
          </w:tcPr>
          <w:p w:rsidR="008973EE" w:rsidRPr="00EE52B1" w:rsidRDefault="008973EE" w:rsidP="008A7C7E">
            <w:pPr>
              <w:spacing w:line="360" w:lineRule="auto"/>
              <w:rPr>
                <w:rFonts w:eastAsiaTheme="minorEastAsia"/>
                <w:sz w:val="24"/>
                <w:szCs w:val="24"/>
              </w:rPr>
            </w:pPr>
          </w:p>
        </w:tc>
        <w:tc>
          <w:tcPr>
            <w:tcW w:w="1276" w:type="dxa"/>
            <w:vMerge/>
            <w:vAlign w:val="center"/>
          </w:tcPr>
          <w:p w:rsidR="008973EE" w:rsidRPr="00EE52B1" w:rsidRDefault="008973EE" w:rsidP="008A7C7E">
            <w:pPr>
              <w:spacing w:line="360" w:lineRule="auto"/>
              <w:rPr>
                <w:rFonts w:eastAsiaTheme="minorEastAsia"/>
                <w:sz w:val="24"/>
                <w:szCs w:val="24"/>
              </w:rPr>
            </w:pPr>
          </w:p>
        </w:tc>
        <w:tc>
          <w:tcPr>
            <w:tcW w:w="10606" w:type="dxa"/>
            <w:vAlign w:val="center"/>
          </w:tcPr>
          <w:p w:rsidR="00F07F45" w:rsidRPr="0083773C" w:rsidRDefault="00971600" w:rsidP="00866A54">
            <w:pPr>
              <w:adjustRightInd w:val="0"/>
              <w:snapToGrid w:val="0"/>
              <w:ind w:rightChars="50" w:right="105"/>
              <w:textAlignment w:val="baseline"/>
              <w:rPr>
                <w:rFonts w:eastAsiaTheme="minorEastAsia"/>
                <w:sz w:val="24"/>
                <w:szCs w:val="24"/>
              </w:rPr>
            </w:pPr>
            <w:r w:rsidRPr="0083773C">
              <w:rPr>
                <w:rFonts w:eastAsiaTheme="minorEastAsia" w:hAnsiTheme="minorEastAsia"/>
                <w:sz w:val="24"/>
                <w:szCs w:val="24"/>
              </w:rPr>
              <w:t>审核条款：</w:t>
            </w:r>
          </w:p>
          <w:p w:rsidR="001A75CE" w:rsidRPr="0083773C" w:rsidRDefault="001A75CE" w:rsidP="001A75CE">
            <w:pPr>
              <w:adjustRightInd w:val="0"/>
              <w:snapToGrid w:val="0"/>
              <w:ind w:rightChars="50" w:right="105"/>
              <w:textAlignment w:val="baseline"/>
              <w:rPr>
                <w:rFonts w:eastAsiaTheme="minorEastAsia"/>
                <w:sz w:val="24"/>
                <w:szCs w:val="24"/>
              </w:rPr>
            </w:pPr>
            <w:r w:rsidRPr="0083773C">
              <w:rPr>
                <w:rFonts w:eastAsiaTheme="minorEastAsia" w:hint="eastAsia"/>
                <w:sz w:val="24"/>
                <w:szCs w:val="24"/>
              </w:rPr>
              <w:t>QMS: 5.3</w:t>
            </w:r>
            <w:r w:rsidRPr="0083773C">
              <w:rPr>
                <w:rFonts w:eastAsiaTheme="minorEastAsia" w:hint="eastAsia"/>
                <w:sz w:val="24"/>
                <w:szCs w:val="24"/>
              </w:rPr>
              <w:t>组织的岗位、职责和权限、</w:t>
            </w:r>
            <w:r w:rsidRPr="0083773C">
              <w:rPr>
                <w:rFonts w:eastAsiaTheme="minorEastAsia" w:hint="eastAsia"/>
                <w:sz w:val="24"/>
                <w:szCs w:val="24"/>
              </w:rPr>
              <w:t>6.2</w:t>
            </w:r>
            <w:r w:rsidRPr="0083773C">
              <w:rPr>
                <w:rFonts w:eastAsiaTheme="minorEastAsia" w:hint="eastAsia"/>
                <w:sz w:val="24"/>
                <w:szCs w:val="24"/>
              </w:rPr>
              <w:t>质量目标、</w:t>
            </w:r>
            <w:r w:rsidRPr="0083773C">
              <w:rPr>
                <w:rFonts w:eastAsiaTheme="minorEastAsia" w:hint="eastAsia"/>
                <w:sz w:val="24"/>
                <w:szCs w:val="24"/>
              </w:rPr>
              <w:t>9.1.1</w:t>
            </w:r>
            <w:r w:rsidRPr="0083773C">
              <w:rPr>
                <w:rFonts w:eastAsiaTheme="minorEastAsia" w:hint="eastAsia"/>
                <w:sz w:val="24"/>
                <w:szCs w:val="24"/>
              </w:rPr>
              <w:t>监视、测量、分析和评价总则、</w:t>
            </w:r>
            <w:r w:rsidRPr="0083773C">
              <w:rPr>
                <w:rFonts w:eastAsiaTheme="minorEastAsia" w:hint="eastAsia"/>
                <w:sz w:val="24"/>
                <w:szCs w:val="24"/>
              </w:rPr>
              <w:t>9.1.3</w:t>
            </w:r>
            <w:r w:rsidRPr="0083773C">
              <w:rPr>
                <w:rFonts w:eastAsiaTheme="minorEastAsia" w:hint="eastAsia"/>
                <w:sz w:val="24"/>
                <w:szCs w:val="24"/>
              </w:rPr>
              <w:t>分析与评价、</w:t>
            </w:r>
            <w:r w:rsidRPr="0083773C">
              <w:rPr>
                <w:rFonts w:eastAsiaTheme="minorEastAsia" w:hint="eastAsia"/>
                <w:sz w:val="24"/>
                <w:szCs w:val="24"/>
              </w:rPr>
              <w:t xml:space="preserve">9.2 </w:t>
            </w:r>
            <w:r w:rsidRPr="0083773C">
              <w:rPr>
                <w:rFonts w:eastAsiaTheme="minorEastAsia" w:hint="eastAsia"/>
                <w:sz w:val="24"/>
                <w:szCs w:val="24"/>
              </w:rPr>
              <w:t>内部审核、</w:t>
            </w:r>
            <w:r w:rsidRPr="0083773C">
              <w:rPr>
                <w:rFonts w:eastAsiaTheme="minorEastAsia" w:hint="eastAsia"/>
                <w:sz w:val="24"/>
                <w:szCs w:val="24"/>
              </w:rPr>
              <w:t>10.2</w:t>
            </w:r>
            <w:r w:rsidRPr="0083773C">
              <w:rPr>
                <w:rFonts w:eastAsiaTheme="minorEastAsia" w:hint="eastAsia"/>
                <w:sz w:val="24"/>
                <w:szCs w:val="24"/>
              </w:rPr>
              <w:t>不合格和纠正措施，</w:t>
            </w:r>
            <w:r w:rsidRPr="0083773C">
              <w:rPr>
                <w:rFonts w:eastAsiaTheme="minorEastAsia" w:hint="eastAsia"/>
                <w:sz w:val="24"/>
                <w:szCs w:val="24"/>
              </w:rPr>
              <w:t xml:space="preserve"> </w:t>
            </w:r>
          </w:p>
          <w:p w:rsidR="001A75CE" w:rsidRPr="0083773C" w:rsidRDefault="001A75CE" w:rsidP="001A75CE">
            <w:pPr>
              <w:adjustRightInd w:val="0"/>
              <w:snapToGrid w:val="0"/>
              <w:ind w:rightChars="50" w:right="105"/>
              <w:textAlignment w:val="baseline"/>
              <w:rPr>
                <w:rFonts w:eastAsiaTheme="minorEastAsia"/>
                <w:sz w:val="24"/>
                <w:szCs w:val="24"/>
              </w:rPr>
            </w:pPr>
            <w:r w:rsidRPr="0083773C">
              <w:rPr>
                <w:rFonts w:eastAsiaTheme="minorEastAsia" w:hint="eastAsia"/>
                <w:sz w:val="24"/>
                <w:szCs w:val="24"/>
              </w:rPr>
              <w:t>EMS: 5.3</w:t>
            </w:r>
            <w:r w:rsidRPr="0083773C">
              <w:rPr>
                <w:rFonts w:eastAsiaTheme="minorEastAsia" w:hint="eastAsia"/>
                <w:sz w:val="24"/>
                <w:szCs w:val="24"/>
              </w:rPr>
              <w:t>组织的岗位、职责和权限、</w:t>
            </w:r>
            <w:r w:rsidRPr="0083773C">
              <w:rPr>
                <w:rFonts w:eastAsiaTheme="minorEastAsia" w:hint="eastAsia"/>
                <w:sz w:val="24"/>
                <w:szCs w:val="24"/>
              </w:rPr>
              <w:t>6.2.1</w:t>
            </w:r>
            <w:r w:rsidRPr="0083773C">
              <w:rPr>
                <w:rFonts w:eastAsiaTheme="minorEastAsia" w:hint="eastAsia"/>
                <w:sz w:val="24"/>
                <w:szCs w:val="24"/>
              </w:rPr>
              <w:t>环境目标、</w:t>
            </w:r>
            <w:r w:rsidRPr="0083773C">
              <w:rPr>
                <w:rFonts w:eastAsiaTheme="minorEastAsia" w:hint="eastAsia"/>
                <w:sz w:val="24"/>
                <w:szCs w:val="24"/>
              </w:rPr>
              <w:t>6.2.2</w:t>
            </w:r>
            <w:r w:rsidRPr="0083773C">
              <w:rPr>
                <w:rFonts w:eastAsiaTheme="minorEastAsia" w:hint="eastAsia"/>
                <w:sz w:val="24"/>
                <w:szCs w:val="24"/>
              </w:rPr>
              <w:t>实现环境目标措施的策划</w:t>
            </w:r>
            <w:r w:rsidRPr="0083773C">
              <w:rPr>
                <w:rFonts w:eastAsiaTheme="minorEastAsia" w:hint="eastAsia"/>
                <w:sz w:val="24"/>
                <w:szCs w:val="24"/>
              </w:rPr>
              <w:t xml:space="preserve">9.2 </w:t>
            </w:r>
            <w:r w:rsidRPr="0083773C">
              <w:rPr>
                <w:rFonts w:eastAsiaTheme="minorEastAsia" w:hint="eastAsia"/>
                <w:sz w:val="24"/>
                <w:szCs w:val="24"/>
              </w:rPr>
              <w:t>内部审核、</w:t>
            </w:r>
            <w:r w:rsidRPr="0083773C">
              <w:rPr>
                <w:rFonts w:eastAsiaTheme="minorEastAsia" w:hint="eastAsia"/>
                <w:sz w:val="24"/>
                <w:szCs w:val="24"/>
              </w:rPr>
              <w:t>10.2</w:t>
            </w:r>
            <w:r w:rsidRPr="0083773C">
              <w:rPr>
                <w:rFonts w:eastAsiaTheme="minorEastAsia" w:hint="eastAsia"/>
                <w:sz w:val="24"/>
                <w:szCs w:val="24"/>
              </w:rPr>
              <w:t>不符合</w:t>
            </w:r>
            <w:r w:rsidRPr="0083773C">
              <w:rPr>
                <w:rFonts w:eastAsiaTheme="minorEastAsia" w:hint="eastAsia"/>
                <w:sz w:val="24"/>
                <w:szCs w:val="24"/>
              </w:rPr>
              <w:t>/</w:t>
            </w:r>
            <w:r w:rsidRPr="0083773C">
              <w:rPr>
                <w:rFonts w:eastAsiaTheme="minorEastAsia" w:hint="eastAsia"/>
                <w:sz w:val="24"/>
                <w:szCs w:val="24"/>
              </w:rPr>
              <w:t>事件和纠正措施，</w:t>
            </w:r>
            <w:r w:rsidRPr="0083773C">
              <w:rPr>
                <w:rFonts w:eastAsiaTheme="minorEastAsia" w:hint="eastAsia"/>
                <w:sz w:val="24"/>
                <w:szCs w:val="24"/>
              </w:rPr>
              <w:t>6.1.2</w:t>
            </w:r>
            <w:r w:rsidRPr="0083773C">
              <w:rPr>
                <w:rFonts w:eastAsiaTheme="minorEastAsia" w:hint="eastAsia"/>
                <w:sz w:val="24"/>
                <w:szCs w:val="24"/>
              </w:rPr>
              <w:t>环境因素的识别与评价、</w:t>
            </w:r>
            <w:r w:rsidRPr="0083773C">
              <w:rPr>
                <w:rFonts w:eastAsiaTheme="minorEastAsia" w:hint="eastAsia"/>
                <w:sz w:val="24"/>
                <w:szCs w:val="24"/>
              </w:rPr>
              <w:t>6.1.3</w:t>
            </w:r>
            <w:r w:rsidRPr="0083773C">
              <w:rPr>
                <w:rFonts w:eastAsiaTheme="minorEastAsia" w:hint="eastAsia"/>
                <w:sz w:val="24"/>
                <w:szCs w:val="24"/>
              </w:rPr>
              <w:t>合规义务、</w:t>
            </w:r>
            <w:r w:rsidRPr="0083773C">
              <w:rPr>
                <w:rFonts w:eastAsiaTheme="minorEastAsia" w:hint="eastAsia"/>
                <w:sz w:val="24"/>
                <w:szCs w:val="24"/>
              </w:rPr>
              <w:t>6.1.4</w:t>
            </w:r>
            <w:r w:rsidRPr="0083773C">
              <w:rPr>
                <w:rFonts w:eastAsiaTheme="minorEastAsia" w:hint="eastAsia"/>
                <w:sz w:val="24"/>
                <w:szCs w:val="24"/>
              </w:rPr>
              <w:t>措施的策划、</w:t>
            </w:r>
            <w:r w:rsidRPr="0083773C">
              <w:rPr>
                <w:rFonts w:eastAsiaTheme="minorEastAsia" w:hint="eastAsia"/>
                <w:sz w:val="24"/>
                <w:szCs w:val="24"/>
              </w:rPr>
              <w:t>8.1</w:t>
            </w:r>
            <w:r w:rsidRPr="0083773C">
              <w:rPr>
                <w:rFonts w:eastAsiaTheme="minorEastAsia" w:hint="eastAsia"/>
                <w:sz w:val="24"/>
                <w:szCs w:val="24"/>
              </w:rPr>
              <w:t>运行策划和控制、</w:t>
            </w:r>
            <w:r w:rsidRPr="0083773C">
              <w:rPr>
                <w:rFonts w:eastAsiaTheme="minorEastAsia" w:hint="eastAsia"/>
                <w:sz w:val="24"/>
                <w:szCs w:val="24"/>
              </w:rPr>
              <w:t>9.1</w:t>
            </w:r>
            <w:r w:rsidRPr="0083773C">
              <w:rPr>
                <w:rFonts w:eastAsiaTheme="minorEastAsia" w:hint="eastAsia"/>
                <w:sz w:val="24"/>
                <w:szCs w:val="24"/>
              </w:rPr>
              <w:t>监视、测量、分析和评价（</w:t>
            </w:r>
            <w:r w:rsidRPr="0083773C">
              <w:rPr>
                <w:rFonts w:eastAsiaTheme="minorEastAsia" w:hint="eastAsia"/>
                <w:sz w:val="24"/>
                <w:szCs w:val="24"/>
              </w:rPr>
              <w:t>9.1.1</w:t>
            </w:r>
            <w:r w:rsidRPr="0083773C">
              <w:rPr>
                <w:rFonts w:eastAsiaTheme="minorEastAsia" w:hint="eastAsia"/>
                <w:sz w:val="24"/>
                <w:szCs w:val="24"/>
              </w:rPr>
              <w:t>总则、</w:t>
            </w:r>
            <w:r w:rsidRPr="0083773C">
              <w:rPr>
                <w:rFonts w:eastAsiaTheme="minorEastAsia" w:hint="eastAsia"/>
                <w:sz w:val="24"/>
                <w:szCs w:val="24"/>
              </w:rPr>
              <w:t>9.1.2</w:t>
            </w:r>
            <w:r w:rsidRPr="0083773C">
              <w:rPr>
                <w:rFonts w:eastAsiaTheme="minorEastAsia" w:hint="eastAsia"/>
                <w:sz w:val="24"/>
                <w:szCs w:val="24"/>
              </w:rPr>
              <w:t>合规性评价）、</w:t>
            </w:r>
            <w:r w:rsidRPr="0083773C">
              <w:rPr>
                <w:rFonts w:eastAsiaTheme="minorEastAsia" w:hint="eastAsia"/>
                <w:sz w:val="24"/>
                <w:szCs w:val="24"/>
              </w:rPr>
              <w:t>8.2</w:t>
            </w:r>
            <w:r w:rsidRPr="0083773C">
              <w:rPr>
                <w:rFonts w:eastAsiaTheme="minorEastAsia" w:hint="eastAsia"/>
                <w:sz w:val="24"/>
                <w:szCs w:val="24"/>
              </w:rPr>
              <w:t>应急准备和响应</w:t>
            </w:r>
            <w:r w:rsidRPr="0083773C">
              <w:rPr>
                <w:rFonts w:eastAsiaTheme="minorEastAsia" w:hint="eastAsia"/>
                <w:sz w:val="24"/>
                <w:szCs w:val="24"/>
              </w:rPr>
              <w:t>,</w:t>
            </w:r>
          </w:p>
          <w:p w:rsidR="001A75CE" w:rsidRPr="00EE52B1" w:rsidRDefault="001A75CE" w:rsidP="001A75CE">
            <w:pPr>
              <w:adjustRightInd w:val="0"/>
              <w:snapToGrid w:val="0"/>
              <w:ind w:rightChars="50" w:right="105"/>
              <w:textAlignment w:val="baseline"/>
              <w:rPr>
                <w:rFonts w:eastAsiaTheme="minorEastAsia"/>
                <w:szCs w:val="21"/>
              </w:rPr>
            </w:pPr>
          </w:p>
        </w:tc>
        <w:tc>
          <w:tcPr>
            <w:tcW w:w="1585" w:type="dxa"/>
            <w:vMerge/>
          </w:tcPr>
          <w:p w:rsidR="008973EE" w:rsidRPr="00EE52B1" w:rsidRDefault="008973EE" w:rsidP="008A7C7E">
            <w:pPr>
              <w:spacing w:line="360" w:lineRule="auto"/>
              <w:rPr>
                <w:rFonts w:eastAsiaTheme="minorEastAsia"/>
                <w:sz w:val="24"/>
                <w:szCs w:val="24"/>
              </w:rPr>
            </w:pPr>
          </w:p>
        </w:tc>
      </w:tr>
      <w:tr w:rsidR="00F44D4E" w:rsidRPr="00EE52B1" w:rsidTr="00194E5B">
        <w:trPr>
          <w:trHeight w:val="2317"/>
        </w:trPr>
        <w:tc>
          <w:tcPr>
            <w:tcW w:w="1242" w:type="dxa"/>
            <w:vAlign w:val="center"/>
          </w:tcPr>
          <w:p w:rsidR="004D55E7" w:rsidRPr="00EE52B1" w:rsidRDefault="004D55E7" w:rsidP="008A7C7E">
            <w:pPr>
              <w:spacing w:line="360" w:lineRule="auto"/>
              <w:rPr>
                <w:rFonts w:eastAsiaTheme="minorEastAsia"/>
                <w:b/>
                <w:sz w:val="24"/>
                <w:szCs w:val="24"/>
              </w:rPr>
            </w:pPr>
            <w:r w:rsidRPr="00EE52B1">
              <w:rPr>
                <w:rFonts w:eastAsiaTheme="minorEastAsia" w:hAnsiTheme="minorEastAsia"/>
                <w:sz w:val="24"/>
                <w:szCs w:val="24"/>
              </w:rPr>
              <w:t>组织的岗位、职责和权限</w:t>
            </w:r>
          </w:p>
        </w:tc>
        <w:tc>
          <w:tcPr>
            <w:tcW w:w="1276" w:type="dxa"/>
          </w:tcPr>
          <w:p w:rsidR="00FC4F9E" w:rsidRPr="00EE52B1" w:rsidRDefault="004D55E7" w:rsidP="008A7C7E">
            <w:pPr>
              <w:spacing w:line="360" w:lineRule="auto"/>
              <w:rPr>
                <w:rFonts w:eastAsiaTheme="minorEastAsia"/>
                <w:sz w:val="24"/>
                <w:szCs w:val="24"/>
              </w:rPr>
            </w:pPr>
            <w:r w:rsidRPr="00EE52B1">
              <w:rPr>
                <w:rFonts w:eastAsiaTheme="minorEastAsia"/>
                <w:sz w:val="24"/>
                <w:szCs w:val="24"/>
              </w:rPr>
              <w:t>Q</w:t>
            </w:r>
            <w:r w:rsidR="00FC4F9E" w:rsidRPr="00EE52B1">
              <w:rPr>
                <w:rFonts w:eastAsiaTheme="minorEastAsia"/>
                <w:sz w:val="24"/>
                <w:szCs w:val="24"/>
              </w:rPr>
              <w:t>5.3</w:t>
            </w:r>
          </w:p>
          <w:p w:rsidR="00FC4F9E" w:rsidRPr="00EE52B1" w:rsidRDefault="004D55E7" w:rsidP="008A7C7E">
            <w:pPr>
              <w:spacing w:line="360" w:lineRule="auto"/>
              <w:rPr>
                <w:rFonts w:eastAsiaTheme="minorEastAsia"/>
                <w:sz w:val="24"/>
                <w:szCs w:val="24"/>
              </w:rPr>
            </w:pPr>
            <w:r w:rsidRPr="00EE52B1">
              <w:rPr>
                <w:rFonts w:eastAsiaTheme="minorEastAsia"/>
                <w:sz w:val="24"/>
                <w:szCs w:val="24"/>
              </w:rPr>
              <w:t>E</w:t>
            </w:r>
            <w:r w:rsidR="00FC4F9E" w:rsidRPr="00EE52B1">
              <w:rPr>
                <w:rFonts w:eastAsiaTheme="minorEastAsia"/>
                <w:sz w:val="24"/>
                <w:szCs w:val="24"/>
              </w:rPr>
              <w:t>5.3</w:t>
            </w:r>
          </w:p>
          <w:p w:rsidR="004D55E7" w:rsidRPr="00EE52B1" w:rsidRDefault="004D55E7" w:rsidP="00FC4F9E">
            <w:pPr>
              <w:spacing w:line="360" w:lineRule="auto"/>
              <w:rPr>
                <w:rFonts w:eastAsiaTheme="minorEastAsia"/>
                <w:sz w:val="24"/>
                <w:szCs w:val="24"/>
              </w:rPr>
            </w:pPr>
          </w:p>
        </w:tc>
        <w:tc>
          <w:tcPr>
            <w:tcW w:w="10606" w:type="dxa"/>
          </w:tcPr>
          <w:p w:rsidR="004D55E7" w:rsidRPr="00EE52B1" w:rsidRDefault="004D55E7" w:rsidP="00F14492">
            <w:pPr>
              <w:spacing w:beforeLines="69" w:line="360" w:lineRule="auto"/>
              <w:ind w:firstLineChars="200" w:firstLine="480"/>
              <w:rPr>
                <w:rFonts w:eastAsiaTheme="minorEastAsia"/>
                <w:sz w:val="24"/>
                <w:szCs w:val="24"/>
              </w:rPr>
            </w:pPr>
            <w:r w:rsidRPr="00EE52B1">
              <w:rPr>
                <w:rFonts w:eastAsiaTheme="minorEastAsia" w:hAnsiTheme="minorEastAsia"/>
                <w:sz w:val="24"/>
                <w:szCs w:val="24"/>
              </w:rPr>
              <w:t>现场审核了解到部门主要负责：质量环境安全目标方案的制定实施，办公用品的管理，信息交流与沟通，人力资源配备，员工招聘、绩效考核管理；劳动合同保险管理及员工职业健康体检；后勤事务管理；企业知识的识别更新传递；文件记录的管理控制；环境因素和危险源进行识别和控制；体系运行检查、内审、</w:t>
            </w:r>
            <w:r w:rsidR="00F97087" w:rsidRPr="00EE52B1">
              <w:rPr>
                <w:rFonts w:eastAsiaTheme="minorEastAsia" w:hAnsiTheme="minorEastAsia"/>
                <w:sz w:val="24"/>
                <w:szCs w:val="24"/>
              </w:rPr>
              <w:t>法律法规收集及</w:t>
            </w:r>
            <w:r w:rsidR="000B2F90">
              <w:rPr>
                <w:rFonts w:eastAsiaTheme="minorEastAsia" w:hAnsiTheme="minorEastAsia"/>
                <w:sz w:val="24"/>
                <w:szCs w:val="24"/>
              </w:rPr>
              <w:t>合规性评价，应急准备和相应控制</w:t>
            </w:r>
            <w:r w:rsidRPr="00EE52B1">
              <w:rPr>
                <w:rFonts w:eastAsiaTheme="minorEastAsia" w:hAnsiTheme="minorEastAsia"/>
                <w:sz w:val="24"/>
                <w:szCs w:val="24"/>
              </w:rPr>
              <w:t>等</w:t>
            </w:r>
            <w:r w:rsidR="00194E5B" w:rsidRPr="00EE52B1">
              <w:rPr>
                <w:rFonts w:eastAsiaTheme="minorEastAsia" w:hAnsiTheme="minorEastAsia"/>
                <w:sz w:val="24"/>
                <w:szCs w:val="24"/>
              </w:rPr>
              <w:t>。</w:t>
            </w:r>
          </w:p>
        </w:tc>
        <w:tc>
          <w:tcPr>
            <w:tcW w:w="1585" w:type="dxa"/>
          </w:tcPr>
          <w:p w:rsidR="004D55E7" w:rsidRPr="00EE52B1" w:rsidRDefault="00962A88" w:rsidP="008A7C7E">
            <w:pPr>
              <w:spacing w:line="360" w:lineRule="auto"/>
              <w:rPr>
                <w:rFonts w:eastAsiaTheme="minorEastAsia"/>
                <w:sz w:val="24"/>
                <w:szCs w:val="24"/>
              </w:rPr>
            </w:pPr>
            <w:r>
              <w:rPr>
                <w:rFonts w:eastAsiaTheme="minorEastAsia"/>
                <w:sz w:val="24"/>
                <w:szCs w:val="24"/>
              </w:rPr>
              <w:t>合格</w:t>
            </w:r>
          </w:p>
        </w:tc>
      </w:tr>
      <w:tr w:rsidR="00F44D4E" w:rsidRPr="00EE52B1" w:rsidTr="00EC6620">
        <w:trPr>
          <w:trHeight w:val="516"/>
        </w:trPr>
        <w:tc>
          <w:tcPr>
            <w:tcW w:w="1242" w:type="dxa"/>
            <w:vAlign w:val="center"/>
          </w:tcPr>
          <w:p w:rsidR="004D55E7" w:rsidRPr="00EE52B1" w:rsidRDefault="004D55E7" w:rsidP="008A7C7E">
            <w:pPr>
              <w:spacing w:line="360" w:lineRule="auto"/>
              <w:rPr>
                <w:rFonts w:eastAsiaTheme="minorEastAsia"/>
                <w:sz w:val="24"/>
                <w:szCs w:val="24"/>
              </w:rPr>
            </w:pPr>
            <w:r w:rsidRPr="00EE52B1">
              <w:rPr>
                <w:rFonts w:eastAsiaTheme="minorEastAsia" w:hAnsiTheme="minorEastAsia"/>
                <w:sz w:val="24"/>
                <w:szCs w:val="24"/>
              </w:rPr>
              <w:t>目标和方案</w:t>
            </w:r>
          </w:p>
        </w:tc>
        <w:tc>
          <w:tcPr>
            <w:tcW w:w="1276" w:type="dxa"/>
            <w:vAlign w:val="center"/>
          </w:tcPr>
          <w:p w:rsidR="00274A36" w:rsidRPr="00EE52B1" w:rsidRDefault="004D55E7" w:rsidP="008A7C7E">
            <w:pPr>
              <w:spacing w:line="360" w:lineRule="auto"/>
              <w:rPr>
                <w:rFonts w:eastAsiaTheme="minorEastAsia"/>
                <w:sz w:val="24"/>
                <w:szCs w:val="24"/>
              </w:rPr>
            </w:pPr>
            <w:r w:rsidRPr="00EE52B1">
              <w:rPr>
                <w:rFonts w:eastAsiaTheme="minorEastAsia"/>
                <w:sz w:val="24"/>
                <w:szCs w:val="24"/>
              </w:rPr>
              <w:t>Q</w:t>
            </w:r>
            <w:r w:rsidR="00274A36" w:rsidRPr="00EE52B1">
              <w:rPr>
                <w:rFonts w:eastAsiaTheme="minorEastAsia"/>
                <w:sz w:val="24"/>
                <w:szCs w:val="24"/>
              </w:rPr>
              <w:t>6.2</w:t>
            </w:r>
          </w:p>
          <w:p w:rsidR="00274A36" w:rsidRPr="00EE52B1" w:rsidRDefault="004D55E7" w:rsidP="008A7C7E">
            <w:pPr>
              <w:spacing w:line="360" w:lineRule="auto"/>
              <w:rPr>
                <w:rFonts w:eastAsiaTheme="minorEastAsia"/>
                <w:sz w:val="24"/>
                <w:szCs w:val="24"/>
              </w:rPr>
            </w:pPr>
            <w:r w:rsidRPr="00EE52B1">
              <w:rPr>
                <w:rFonts w:eastAsiaTheme="minorEastAsia"/>
                <w:sz w:val="24"/>
                <w:szCs w:val="24"/>
              </w:rPr>
              <w:t>E</w:t>
            </w:r>
            <w:r w:rsidR="00274A36" w:rsidRPr="00EE52B1">
              <w:rPr>
                <w:rFonts w:eastAsiaTheme="minorEastAsia"/>
                <w:sz w:val="24"/>
                <w:szCs w:val="24"/>
              </w:rPr>
              <w:t>6.2</w:t>
            </w:r>
          </w:p>
          <w:p w:rsidR="004D55E7" w:rsidRPr="00EE52B1" w:rsidRDefault="004D55E7" w:rsidP="008A7C7E">
            <w:pPr>
              <w:spacing w:line="360" w:lineRule="auto"/>
              <w:rPr>
                <w:rFonts w:eastAsiaTheme="minorEastAsia"/>
                <w:sz w:val="24"/>
                <w:szCs w:val="24"/>
              </w:rPr>
            </w:pPr>
          </w:p>
        </w:tc>
        <w:tc>
          <w:tcPr>
            <w:tcW w:w="10606" w:type="dxa"/>
            <w:vAlign w:val="center"/>
          </w:tcPr>
          <w:p w:rsidR="004D55E7" w:rsidRPr="00EE52B1" w:rsidRDefault="004D55E7" w:rsidP="008A7C7E">
            <w:pPr>
              <w:autoSpaceDE w:val="0"/>
              <w:autoSpaceDN w:val="0"/>
              <w:spacing w:line="360" w:lineRule="auto"/>
              <w:ind w:firstLineChars="200" w:firstLine="480"/>
              <w:rPr>
                <w:rFonts w:eastAsiaTheme="minorEastAsia"/>
                <w:sz w:val="24"/>
                <w:szCs w:val="24"/>
              </w:rPr>
            </w:pPr>
            <w:r w:rsidRPr="00EE52B1">
              <w:rPr>
                <w:rFonts w:eastAsiaTheme="minorEastAsia" w:hAnsiTheme="minorEastAsia"/>
                <w:sz w:val="24"/>
                <w:szCs w:val="24"/>
              </w:rPr>
              <w:t>查</w:t>
            </w:r>
            <w:r w:rsidR="00F52928" w:rsidRPr="00EE52B1">
              <w:rPr>
                <w:rFonts w:eastAsiaTheme="minorEastAsia" w:hAnsiTheme="minorEastAsia"/>
                <w:sz w:val="24"/>
                <w:szCs w:val="24"/>
              </w:rPr>
              <w:t>行政部</w:t>
            </w:r>
            <w:r w:rsidRPr="00EE52B1">
              <w:rPr>
                <w:rFonts w:eastAsiaTheme="minorEastAsia" w:hAnsiTheme="minorEastAsia"/>
                <w:sz w:val="24"/>
                <w:szCs w:val="24"/>
              </w:rPr>
              <w:t>目标：</w:t>
            </w:r>
          </w:p>
          <w:tbl>
            <w:tblPr>
              <w:tblStyle w:val="ac"/>
              <w:tblW w:w="10377" w:type="dxa"/>
              <w:tblLayout w:type="fixed"/>
              <w:tblLook w:val="04A0"/>
            </w:tblPr>
            <w:tblGrid>
              <w:gridCol w:w="766"/>
              <w:gridCol w:w="2906"/>
              <w:gridCol w:w="3131"/>
              <w:gridCol w:w="2242"/>
              <w:gridCol w:w="1332"/>
            </w:tblGrid>
            <w:tr w:rsidR="00B729F6" w:rsidRPr="000B2F90" w:rsidTr="00466134">
              <w:tc>
                <w:tcPr>
                  <w:tcW w:w="766" w:type="dxa"/>
                </w:tcPr>
                <w:p w:rsidR="00B729F6" w:rsidRPr="004C590E" w:rsidRDefault="00B729F6" w:rsidP="00466134">
                  <w:pPr>
                    <w:spacing w:line="220" w:lineRule="atLeast"/>
                    <w:jc w:val="center"/>
                    <w:rPr>
                      <w:rFonts w:eastAsiaTheme="minorEastAsia"/>
                      <w:sz w:val="24"/>
                      <w:szCs w:val="24"/>
                    </w:rPr>
                  </w:pPr>
                  <w:r w:rsidRPr="004C590E">
                    <w:rPr>
                      <w:rFonts w:eastAsiaTheme="minorEastAsia" w:hAnsiTheme="minorEastAsia"/>
                      <w:sz w:val="24"/>
                      <w:szCs w:val="24"/>
                    </w:rPr>
                    <w:t>部门</w:t>
                  </w:r>
                </w:p>
              </w:tc>
              <w:tc>
                <w:tcPr>
                  <w:tcW w:w="2906" w:type="dxa"/>
                </w:tcPr>
                <w:p w:rsidR="00B729F6" w:rsidRPr="004C590E" w:rsidRDefault="00B729F6" w:rsidP="00466134">
                  <w:pPr>
                    <w:spacing w:line="220" w:lineRule="atLeast"/>
                    <w:jc w:val="center"/>
                    <w:rPr>
                      <w:rFonts w:eastAsiaTheme="minorEastAsia"/>
                      <w:sz w:val="24"/>
                      <w:szCs w:val="24"/>
                    </w:rPr>
                  </w:pPr>
                  <w:r w:rsidRPr="004C590E">
                    <w:rPr>
                      <w:rFonts w:eastAsiaTheme="minorEastAsia" w:hAnsiTheme="minorEastAsia"/>
                      <w:sz w:val="24"/>
                      <w:szCs w:val="24"/>
                    </w:rPr>
                    <w:t>目标</w:t>
                  </w:r>
                </w:p>
              </w:tc>
              <w:tc>
                <w:tcPr>
                  <w:tcW w:w="3131" w:type="dxa"/>
                </w:tcPr>
                <w:p w:rsidR="00B729F6" w:rsidRPr="004C590E" w:rsidRDefault="00B729F6" w:rsidP="00466134">
                  <w:pPr>
                    <w:spacing w:line="220" w:lineRule="atLeast"/>
                    <w:jc w:val="center"/>
                    <w:rPr>
                      <w:rFonts w:eastAsiaTheme="minorEastAsia"/>
                      <w:sz w:val="24"/>
                      <w:szCs w:val="24"/>
                    </w:rPr>
                  </w:pPr>
                  <w:r w:rsidRPr="004C590E">
                    <w:rPr>
                      <w:rFonts w:eastAsiaTheme="minorEastAsia" w:hAnsiTheme="minorEastAsia"/>
                      <w:sz w:val="24"/>
                      <w:szCs w:val="24"/>
                    </w:rPr>
                    <w:t>考核方式</w:t>
                  </w:r>
                </w:p>
              </w:tc>
              <w:tc>
                <w:tcPr>
                  <w:tcW w:w="2242" w:type="dxa"/>
                </w:tcPr>
                <w:p w:rsidR="00B729F6" w:rsidRPr="004C590E" w:rsidRDefault="00B729F6" w:rsidP="00466134">
                  <w:pPr>
                    <w:spacing w:line="220" w:lineRule="atLeast"/>
                    <w:jc w:val="center"/>
                    <w:rPr>
                      <w:rFonts w:eastAsiaTheme="minorEastAsia"/>
                      <w:sz w:val="24"/>
                      <w:szCs w:val="24"/>
                    </w:rPr>
                  </w:pPr>
                  <w:r w:rsidRPr="004C590E">
                    <w:rPr>
                      <w:rFonts w:eastAsiaTheme="minorEastAsia" w:hAnsiTheme="minorEastAsia"/>
                      <w:sz w:val="24"/>
                      <w:szCs w:val="24"/>
                    </w:rPr>
                    <w:t>考核结果</w:t>
                  </w:r>
                </w:p>
              </w:tc>
              <w:tc>
                <w:tcPr>
                  <w:tcW w:w="1332" w:type="dxa"/>
                </w:tcPr>
                <w:p w:rsidR="00B729F6" w:rsidRPr="004C590E" w:rsidRDefault="00B729F6" w:rsidP="00466134">
                  <w:pPr>
                    <w:spacing w:line="220" w:lineRule="atLeast"/>
                    <w:jc w:val="center"/>
                    <w:rPr>
                      <w:rFonts w:eastAsiaTheme="minorEastAsia"/>
                      <w:sz w:val="24"/>
                      <w:szCs w:val="24"/>
                    </w:rPr>
                  </w:pPr>
                  <w:r w:rsidRPr="004C590E">
                    <w:rPr>
                      <w:rFonts w:eastAsiaTheme="minorEastAsia" w:hAnsiTheme="minorEastAsia"/>
                      <w:sz w:val="24"/>
                      <w:szCs w:val="24"/>
                    </w:rPr>
                    <w:t>完成情况</w:t>
                  </w:r>
                </w:p>
              </w:tc>
            </w:tr>
            <w:tr w:rsidR="004C590E" w:rsidRPr="000B2F90" w:rsidTr="00466134">
              <w:trPr>
                <w:trHeight w:val="399"/>
              </w:trPr>
              <w:tc>
                <w:tcPr>
                  <w:tcW w:w="766" w:type="dxa"/>
                  <w:vMerge w:val="restart"/>
                  <w:vAlign w:val="center"/>
                </w:tcPr>
                <w:p w:rsidR="004C590E" w:rsidRPr="004C590E" w:rsidRDefault="004C590E" w:rsidP="00466134">
                  <w:pPr>
                    <w:spacing w:line="220" w:lineRule="atLeast"/>
                    <w:jc w:val="center"/>
                    <w:rPr>
                      <w:rFonts w:eastAsiaTheme="minorEastAsia"/>
                      <w:szCs w:val="21"/>
                    </w:rPr>
                  </w:pPr>
                  <w:r w:rsidRPr="004C590E">
                    <w:rPr>
                      <w:rFonts w:eastAsiaTheme="minorEastAsia" w:hAnsiTheme="minorEastAsia"/>
                      <w:szCs w:val="21"/>
                    </w:rPr>
                    <w:t>行政部</w:t>
                  </w:r>
                </w:p>
              </w:tc>
              <w:tc>
                <w:tcPr>
                  <w:tcW w:w="2906" w:type="dxa"/>
                </w:tcPr>
                <w:p w:rsidR="004C590E" w:rsidRPr="004C590E" w:rsidRDefault="004C590E" w:rsidP="00597F70">
                  <w:pPr>
                    <w:rPr>
                      <w:szCs w:val="21"/>
                    </w:rPr>
                  </w:pPr>
                  <w:r w:rsidRPr="004C590E">
                    <w:rPr>
                      <w:rFonts w:hint="eastAsia"/>
                      <w:szCs w:val="21"/>
                    </w:rPr>
                    <w:t>文件受控率达</w:t>
                  </w:r>
                  <w:r w:rsidRPr="004C590E">
                    <w:rPr>
                      <w:rFonts w:hint="eastAsia"/>
                      <w:szCs w:val="21"/>
                    </w:rPr>
                    <w:t>100%</w:t>
                  </w:r>
                </w:p>
              </w:tc>
              <w:tc>
                <w:tcPr>
                  <w:tcW w:w="3131" w:type="dxa"/>
                </w:tcPr>
                <w:p w:rsidR="004C590E" w:rsidRPr="004C590E" w:rsidRDefault="004C590E" w:rsidP="00597F70">
                  <w:pPr>
                    <w:rPr>
                      <w:szCs w:val="21"/>
                    </w:rPr>
                  </w:pPr>
                  <w:r w:rsidRPr="004C590E">
                    <w:rPr>
                      <w:rFonts w:hint="eastAsia"/>
                      <w:szCs w:val="21"/>
                    </w:rPr>
                    <w:t>有效使用数÷总数×</w:t>
                  </w:r>
                  <w:r w:rsidRPr="004C590E">
                    <w:rPr>
                      <w:rFonts w:hint="eastAsia"/>
                      <w:szCs w:val="21"/>
                    </w:rPr>
                    <w:t>100%</w:t>
                  </w:r>
                </w:p>
              </w:tc>
              <w:tc>
                <w:tcPr>
                  <w:tcW w:w="2242" w:type="dxa"/>
                </w:tcPr>
                <w:p w:rsidR="004C590E" w:rsidRPr="004C590E" w:rsidRDefault="004C590E" w:rsidP="00597F70">
                  <w:pPr>
                    <w:rPr>
                      <w:szCs w:val="21"/>
                    </w:rPr>
                  </w:pPr>
                  <w:r w:rsidRPr="004C590E">
                    <w:rPr>
                      <w:rFonts w:hint="eastAsia"/>
                      <w:szCs w:val="21"/>
                    </w:rPr>
                    <w:t>文件受控</w:t>
                  </w:r>
                  <w:r w:rsidRPr="004C590E">
                    <w:rPr>
                      <w:rFonts w:hint="eastAsia"/>
                      <w:szCs w:val="21"/>
                    </w:rPr>
                    <w:t>100%</w:t>
                  </w:r>
                </w:p>
              </w:tc>
              <w:tc>
                <w:tcPr>
                  <w:tcW w:w="1332" w:type="dxa"/>
                </w:tcPr>
                <w:p w:rsidR="004C590E" w:rsidRPr="004C590E" w:rsidRDefault="004C590E" w:rsidP="00466134">
                  <w:pPr>
                    <w:jc w:val="center"/>
                    <w:rPr>
                      <w:rFonts w:eastAsiaTheme="minorEastAsia"/>
                      <w:szCs w:val="21"/>
                    </w:rPr>
                  </w:pPr>
                  <w:r w:rsidRPr="004C590E">
                    <w:rPr>
                      <w:rFonts w:eastAsiaTheme="minorEastAsia" w:hAnsiTheme="minorEastAsia"/>
                      <w:szCs w:val="21"/>
                    </w:rPr>
                    <w:t>已经完成</w:t>
                  </w:r>
                </w:p>
              </w:tc>
            </w:tr>
            <w:tr w:rsidR="004C590E" w:rsidRPr="000B2F90" w:rsidTr="00466134">
              <w:trPr>
                <w:trHeight w:val="399"/>
              </w:trPr>
              <w:tc>
                <w:tcPr>
                  <w:tcW w:w="766" w:type="dxa"/>
                  <w:vMerge/>
                  <w:vAlign w:val="center"/>
                </w:tcPr>
                <w:p w:rsidR="004C590E" w:rsidRPr="004C590E" w:rsidRDefault="004C590E" w:rsidP="00466134">
                  <w:pPr>
                    <w:spacing w:line="220" w:lineRule="atLeast"/>
                    <w:jc w:val="center"/>
                    <w:rPr>
                      <w:rFonts w:eastAsiaTheme="minorEastAsia"/>
                      <w:sz w:val="24"/>
                      <w:szCs w:val="24"/>
                    </w:rPr>
                  </w:pPr>
                </w:p>
              </w:tc>
              <w:tc>
                <w:tcPr>
                  <w:tcW w:w="2906" w:type="dxa"/>
                </w:tcPr>
                <w:p w:rsidR="004C590E" w:rsidRPr="004C590E" w:rsidRDefault="004C590E" w:rsidP="00597F70">
                  <w:pPr>
                    <w:rPr>
                      <w:szCs w:val="21"/>
                    </w:rPr>
                  </w:pPr>
                  <w:r w:rsidRPr="004C590E">
                    <w:rPr>
                      <w:rFonts w:hint="eastAsia"/>
                      <w:szCs w:val="21"/>
                    </w:rPr>
                    <w:t>培训合格率达</w:t>
                  </w:r>
                  <w:r w:rsidRPr="004C590E">
                    <w:rPr>
                      <w:rFonts w:hint="eastAsia"/>
                      <w:szCs w:val="21"/>
                    </w:rPr>
                    <w:t xml:space="preserve">100% </w:t>
                  </w:r>
                </w:p>
              </w:tc>
              <w:tc>
                <w:tcPr>
                  <w:tcW w:w="3131" w:type="dxa"/>
                </w:tcPr>
                <w:p w:rsidR="004C590E" w:rsidRPr="004C590E" w:rsidRDefault="004C590E" w:rsidP="00597F70">
                  <w:pPr>
                    <w:rPr>
                      <w:szCs w:val="21"/>
                    </w:rPr>
                  </w:pPr>
                  <w:r w:rsidRPr="004C590E">
                    <w:rPr>
                      <w:rFonts w:hint="eastAsia"/>
                      <w:szCs w:val="21"/>
                    </w:rPr>
                    <w:t>合格人次数÷总人次数×</w:t>
                  </w:r>
                  <w:r w:rsidRPr="004C590E">
                    <w:rPr>
                      <w:rFonts w:hint="eastAsia"/>
                      <w:szCs w:val="21"/>
                    </w:rPr>
                    <w:t>100%</w:t>
                  </w:r>
                </w:p>
              </w:tc>
              <w:tc>
                <w:tcPr>
                  <w:tcW w:w="2242" w:type="dxa"/>
                </w:tcPr>
                <w:p w:rsidR="004C590E" w:rsidRPr="004C590E" w:rsidRDefault="004C590E" w:rsidP="00597F70">
                  <w:pPr>
                    <w:rPr>
                      <w:szCs w:val="21"/>
                    </w:rPr>
                  </w:pPr>
                  <w:r w:rsidRPr="004C590E">
                    <w:rPr>
                      <w:rFonts w:hint="eastAsia"/>
                      <w:szCs w:val="21"/>
                    </w:rPr>
                    <w:t>培训合格</w:t>
                  </w:r>
                  <w:r w:rsidRPr="004C590E">
                    <w:rPr>
                      <w:rFonts w:hint="eastAsia"/>
                      <w:szCs w:val="21"/>
                    </w:rPr>
                    <w:t xml:space="preserve">100% </w:t>
                  </w:r>
                </w:p>
              </w:tc>
              <w:tc>
                <w:tcPr>
                  <w:tcW w:w="1332" w:type="dxa"/>
                </w:tcPr>
                <w:p w:rsidR="004C590E" w:rsidRPr="004C590E" w:rsidRDefault="004C590E" w:rsidP="00466134">
                  <w:pPr>
                    <w:jc w:val="center"/>
                    <w:rPr>
                      <w:rFonts w:eastAsiaTheme="minorEastAsia"/>
                      <w:szCs w:val="21"/>
                    </w:rPr>
                  </w:pPr>
                  <w:r w:rsidRPr="004C590E">
                    <w:rPr>
                      <w:rFonts w:eastAsiaTheme="minorEastAsia" w:hAnsiTheme="minorEastAsia"/>
                      <w:szCs w:val="21"/>
                    </w:rPr>
                    <w:t>已经完成</w:t>
                  </w:r>
                </w:p>
              </w:tc>
            </w:tr>
            <w:tr w:rsidR="004C590E" w:rsidRPr="000B2F90" w:rsidTr="00466134">
              <w:trPr>
                <w:trHeight w:val="399"/>
              </w:trPr>
              <w:tc>
                <w:tcPr>
                  <w:tcW w:w="766" w:type="dxa"/>
                  <w:vMerge/>
                  <w:vAlign w:val="center"/>
                </w:tcPr>
                <w:p w:rsidR="004C590E" w:rsidRPr="004C590E" w:rsidRDefault="004C590E" w:rsidP="00466134">
                  <w:pPr>
                    <w:spacing w:line="220" w:lineRule="atLeast"/>
                    <w:jc w:val="center"/>
                    <w:rPr>
                      <w:rFonts w:eastAsiaTheme="minorEastAsia"/>
                      <w:sz w:val="24"/>
                      <w:szCs w:val="24"/>
                    </w:rPr>
                  </w:pPr>
                </w:p>
              </w:tc>
              <w:tc>
                <w:tcPr>
                  <w:tcW w:w="2906" w:type="dxa"/>
                </w:tcPr>
                <w:p w:rsidR="004C590E" w:rsidRPr="004C590E" w:rsidRDefault="004C590E" w:rsidP="00597F70">
                  <w:pPr>
                    <w:rPr>
                      <w:szCs w:val="21"/>
                    </w:rPr>
                  </w:pPr>
                  <w:r w:rsidRPr="004C590E">
                    <w:rPr>
                      <w:rFonts w:ascii="宋体" w:hAnsi="宋体" w:hint="eastAsia"/>
                      <w:color w:val="000000"/>
                      <w:szCs w:val="21"/>
                    </w:rPr>
                    <w:t>火灾，触电事故为0；</w:t>
                  </w:r>
                </w:p>
              </w:tc>
              <w:tc>
                <w:tcPr>
                  <w:tcW w:w="3131" w:type="dxa"/>
                </w:tcPr>
                <w:p w:rsidR="004C590E" w:rsidRPr="004C590E" w:rsidRDefault="004C590E" w:rsidP="00597F70">
                  <w:pPr>
                    <w:rPr>
                      <w:szCs w:val="21"/>
                    </w:rPr>
                  </w:pPr>
                  <w:r w:rsidRPr="004C590E">
                    <w:rPr>
                      <w:rFonts w:hint="eastAsia"/>
                      <w:szCs w:val="21"/>
                    </w:rPr>
                    <w:t>查看触电、火灾事故记录</w:t>
                  </w:r>
                </w:p>
              </w:tc>
              <w:tc>
                <w:tcPr>
                  <w:tcW w:w="2242" w:type="dxa"/>
                </w:tcPr>
                <w:p w:rsidR="004C590E" w:rsidRPr="004C590E" w:rsidRDefault="004C590E" w:rsidP="00597F70">
                  <w:pPr>
                    <w:rPr>
                      <w:szCs w:val="21"/>
                    </w:rPr>
                  </w:pPr>
                  <w:r>
                    <w:rPr>
                      <w:rFonts w:hint="eastAsia"/>
                      <w:szCs w:val="21"/>
                    </w:rPr>
                    <w:t>0</w:t>
                  </w:r>
                  <w:r>
                    <w:rPr>
                      <w:rFonts w:hint="eastAsia"/>
                      <w:szCs w:val="21"/>
                    </w:rPr>
                    <w:t>次</w:t>
                  </w:r>
                </w:p>
              </w:tc>
              <w:tc>
                <w:tcPr>
                  <w:tcW w:w="1332" w:type="dxa"/>
                </w:tcPr>
                <w:p w:rsidR="004C590E" w:rsidRPr="004C590E" w:rsidRDefault="004C590E" w:rsidP="00AE0E55">
                  <w:pPr>
                    <w:jc w:val="center"/>
                    <w:rPr>
                      <w:rFonts w:eastAsiaTheme="minorEastAsia"/>
                      <w:szCs w:val="21"/>
                    </w:rPr>
                  </w:pPr>
                  <w:r w:rsidRPr="004C590E">
                    <w:rPr>
                      <w:rFonts w:eastAsiaTheme="minorEastAsia" w:hAnsiTheme="minorEastAsia"/>
                      <w:szCs w:val="21"/>
                    </w:rPr>
                    <w:t>已经完成</w:t>
                  </w:r>
                </w:p>
              </w:tc>
            </w:tr>
            <w:tr w:rsidR="004C590E" w:rsidRPr="00EE52B1" w:rsidTr="00466134">
              <w:trPr>
                <w:trHeight w:val="399"/>
              </w:trPr>
              <w:tc>
                <w:tcPr>
                  <w:tcW w:w="766" w:type="dxa"/>
                  <w:vMerge/>
                  <w:vAlign w:val="center"/>
                </w:tcPr>
                <w:p w:rsidR="004C590E" w:rsidRPr="004C590E" w:rsidRDefault="004C590E" w:rsidP="00466134">
                  <w:pPr>
                    <w:spacing w:line="220" w:lineRule="atLeast"/>
                    <w:jc w:val="center"/>
                    <w:rPr>
                      <w:rFonts w:eastAsiaTheme="minorEastAsia"/>
                      <w:sz w:val="24"/>
                      <w:szCs w:val="24"/>
                    </w:rPr>
                  </w:pPr>
                </w:p>
              </w:tc>
              <w:tc>
                <w:tcPr>
                  <w:tcW w:w="2906" w:type="dxa"/>
                </w:tcPr>
                <w:p w:rsidR="004C590E" w:rsidRPr="004C590E" w:rsidRDefault="004C590E" w:rsidP="00597F70">
                  <w:pPr>
                    <w:rPr>
                      <w:szCs w:val="21"/>
                    </w:rPr>
                  </w:pPr>
                  <w:r w:rsidRPr="004C590E">
                    <w:rPr>
                      <w:rFonts w:hint="eastAsia"/>
                      <w:szCs w:val="21"/>
                    </w:rPr>
                    <w:t>固废分类处置率</w:t>
                  </w:r>
                  <w:r w:rsidRPr="004C590E">
                    <w:rPr>
                      <w:rFonts w:hint="eastAsia"/>
                      <w:szCs w:val="21"/>
                    </w:rPr>
                    <w:t>100%</w:t>
                  </w:r>
                  <w:r w:rsidRPr="004C590E">
                    <w:rPr>
                      <w:rFonts w:hint="eastAsia"/>
                      <w:szCs w:val="21"/>
                    </w:rPr>
                    <w:t>；</w:t>
                  </w:r>
                </w:p>
              </w:tc>
              <w:tc>
                <w:tcPr>
                  <w:tcW w:w="3131" w:type="dxa"/>
                </w:tcPr>
                <w:p w:rsidR="004C590E" w:rsidRPr="004C590E" w:rsidRDefault="004C590E" w:rsidP="00597F70">
                  <w:pPr>
                    <w:rPr>
                      <w:szCs w:val="21"/>
                    </w:rPr>
                  </w:pPr>
                  <w:r w:rsidRPr="004C590E">
                    <w:rPr>
                      <w:rFonts w:hint="eastAsia"/>
                      <w:szCs w:val="21"/>
                    </w:rPr>
                    <w:t>符合数量÷检查数量×</w:t>
                  </w:r>
                  <w:r w:rsidRPr="004C590E">
                    <w:rPr>
                      <w:rFonts w:hint="eastAsia"/>
                      <w:szCs w:val="21"/>
                    </w:rPr>
                    <w:t>100%</w:t>
                  </w:r>
                  <w:r w:rsidRPr="004C590E">
                    <w:rPr>
                      <w:rFonts w:hint="eastAsia"/>
                      <w:szCs w:val="21"/>
                    </w:rPr>
                    <w:t>。</w:t>
                  </w:r>
                </w:p>
              </w:tc>
              <w:tc>
                <w:tcPr>
                  <w:tcW w:w="2242" w:type="dxa"/>
                </w:tcPr>
                <w:p w:rsidR="004C590E" w:rsidRPr="004C590E" w:rsidRDefault="004C590E" w:rsidP="00597F70">
                  <w:pPr>
                    <w:rPr>
                      <w:szCs w:val="21"/>
                    </w:rPr>
                  </w:pPr>
                  <w:r w:rsidRPr="004C590E">
                    <w:rPr>
                      <w:rFonts w:hint="eastAsia"/>
                      <w:szCs w:val="21"/>
                    </w:rPr>
                    <w:t>固废分类处置率</w:t>
                  </w:r>
                  <w:r w:rsidRPr="004C590E">
                    <w:rPr>
                      <w:rFonts w:hint="eastAsia"/>
                      <w:szCs w:val="21"/>
                    </w:rPr>
                    <w:t>100%</w:t>
                  </w:r>
                  <w:r w:rsidRPr="004C590E">
                    <w:rPr>
                      <w:rFonts w:hint="eastAsia"/>
                      <w:szCs w:val="21"/>
                    </w:rPr>
                    <w:t>；</w:t>
                  </w:r>
                </w:p>
              </w:tc>
              <w:tc>
                <w:tcPr>
                  <w:tcW w:w="1332" w:type="dxa"/>
                </w:tcPr>
                <w:p w:rsidR="004C590E" w:rsidRPr="004C590E" w:rsidRDefault="004C590E" w:rsidP="00AE0E55">
                  <w:pPr>
                    <w:jc w:val="center"/>
                    <w:rPr>
                      <w:rFonts w:eastAsiaTheme="minorEastAsia"/>
                      <w:szCs w:val="21"/>
                    </w:rPr>
                  </w:pPr>
                  <w:r w:rsidRPr="004C590E">
                    <w:rPr>
                      <w:rFonts w:eastAsiaTheme="minorEastAsia" w:hAnsiTheme="minorEastAsia"/>
                      <w:szCs w:val="21"/>
                    </w:rPr>
                    <w:t>已经完成</w:t>
                  </w:r>
                </w:p>
              </w:tc>
            </w:tr>
          </w:tbl>
          <w:p w:rsidR="004D55E7" w:rsidRDefault="00FC4F9E" w:rsidP="008A7C7E">
            <w:pPr>
              <w:autoSpaceDE w:val="0"/>
              <w:autoSpaceDN w:val="0"/>
              <w:spacing w:line="360" w:lineRule="auto"/>
              <w:ind w:firstLineChars="200" w:firstLine="480"/>
              <w:rPr>
                <w:rFonts w:eastAsiaTheme="minorEastAsia" w:hAnsiTheme="minorEastAsia"/>
                <w:sz w:val="24"/>
                <w:szCs w:val="24"/>
              </w:rPr>
            </w:pPr>
            <w:r w:rsidRPr="00EE52B1">
              <w:rPr>
                <w:rFonts w:eastAsiaTheme="minorEastAsia"/>
                <w:sz w:val="24"/>
                <w:szCs w:val="24"/>
              </w:rPr>
              <w:t>20</w:t>
            </w:r>
            <w:r w:rsidR="00F62899">
              <w:rPr>
                <w:rFonts w:eastAsiaTheme="minorEastAsia" w:hint="eastAsia"/>
                <w:sz w:val="24"/>
                <w:szCs w:val="24"/>
              </w:rPr>
              <w:t>20</w:t>
            </w:r>
            <w:r w:rsidRPr="00EE52B1">
              <w:rPr>
                <w:rFonts w:eastAsiaTheme="minorEastAsia"/>
                <w:sz w:val="24"/>
                <w:szCs w:val="24"/>
              </w:rPr>
              <w:t>.</w:t>
            </w:r>
            <w:r w:rsidR="000B2F90">
              <w:rPr>
                <w:rFonts w:eastAsiaTheme="minorEastAsia" w:hint="eastAsia"/>
                <w:sz w:val="24"/>
                <w:szCs w:val="24"/>
              </w:rPr>
              <w:t>4</w:t>
            </w:r>
            <w:r w:rsidR="00872888" w:rsidRPr="00EE52B1">
              <w:rPr>
                <w:rFonts w:eastAsiaTheme="minorEastAsia"/>
                <w:sz w:val="24"/>
                <w:szCs w:val="24"/>
              </w:rPr>
              <w:t>.</w:t>
            </w:r>
            <w:r w:rsidR="000B2F90">
              <w:rPr>
                <w:rFonts w:eastAsiaTheme="minorEastAsia" w:hint="eastAsia"/>
                <w:sz w:val="24"/>
                <w:szCs w:val="24"/>
              </w:rPr>
              <w:t>1</w:t>
            </w:r>
            <w:r w:rsidR="00EC6620" w:rsidRPr="00EE52B1">
              <w:rPr>
                <w:rFonts w:eastAsiaTheme="minorEastAsia" w:hAnsiTheme="minorEastAsia"/>
                <w:sz w:val="24"/>
                <w:szCs w:val="24"/>
              </w:rPr>
              <w:t>日</w:t>
            </w:r>
            <w:r w:rsidR="004D55E7" w:rsidRPr="00EE52B1">
              <w:rPr>
                <w:rFonts w:eastAsiaTheme="minorEastAsia" w:hAnsiTheme="minorEastAsia"/>
                <w:sz w:val="24"/>
                <w:szCs w:val="24"/>
              </w:rPr>
              <w:t>经考核已完成。</w:t>
            </w:r>
          </w:p>
          <w:p w:rsidR="008E2AF6" w:rsidRPr="008E2AF6" w:rsidRDefault="008E2AF6" w:rsidP="008E2AF6">
            <w:pPr>
              <w:autoSpaceDE w:val="0"/>
              <w:autoSpaceDN w:val="0"/>
              <w:spacing w:line="360" w:lineRule="auto"/>
              <w:ind w:firstLineChars="200" w:firstLine="480"/>
              <w:rPr>
                <w:rFonts w:eastAsiaTheme="minorEastAsia" w:hAnsiTheme="minorEastAsia"/>
                <w:sz w:val="24"/>
                <w:szCs w:val="24"/>
              </w:rPr>
            </w:pPr>
            <w:r w:rsidRPr="008E2AF6">
              <w:rPr>
                <w:rFonts w:eastAsiaTheme="minorEastAsia" w:hAnsiTheme="minorEastAsia" w:hint="eastAsia"/>
                <w:sz w:val="24"/>
                <w:szCs w:val="24"/>
              </w:rPr>
              <w:t>抽环境安全管理方案，明确了措施、责任人、时间、资金投入要求。</w:t>
            </w:r>
          </w:p>
          <w:p w:rsidR="008E2AF6" w:rsidRPr="008E2AF6" w:rsidRDefault="008E2AF6" w:rsidP="008E2AF6">
            <w:pPr>
              <w:autoSpaceDE w:val="0"/>
              <w:autoSpaceDN w:val="0"/>
              <w:spacing w:line="360" w:lineRule="auto"/>
              <w:ind w:firstLineChars="200" w:firstLine="480"/>
              <w:rPr>
                <w:rFonts w:eastAsiaTheme="minorEastAsia" w:hAnsiTheme="minorEastAsia"/>
                <w:sz w:val="24"/>
                <w:szCs w:val="24"/>
              </w:rPr>
            </w:pPr>
            <w:r w:rsidRPr="008E2AF6">
              <w:rPr>
                <w:rFonts w:eastAsiaTheme="minorEastAsia" w:hAnsiTheme="minorEastAsia" w:hint="eastAsia"/>
                <w:sz w:val="24"/>
                <w:szCs w:val="24"/>
              </w:rPr>
              <w:t>查火灾</w:t>
            </w:r>
            <w:r>
              <w:rPr>
                <w:rFonts w:eastAsiaTheme="minorEastAsia" w:hAnsiTheme="minorEastAsia" w:hint="eastAsia"/>
                <w:sz w:val="24"/>
                <w:szCs w:val="24"/>
              </w:rPr>
              <w:t>/</w:t>
            </w:r>
            <w:r>
              <w:rPr>
                <w:rFonts w:eastAsiaTheme="minorEastAsia" w:hAnsiTheme="minorEastAsia" w:hint="eastAsia"/>
                <w:sz w:val="24"/>
                <w:szCs w:val="24"/>
              </w:rPr>
              <w:t>触电</w:t>
            </w:r>
            <w:r>
              <w:rPr>
                <w:rFonts w:eastAsiaTheme="minorEastAsia" w:hAnsiTheme="minorEastAsia" w:hint="eastAsia"/>
                <w:sz w:val="24"/>
                <w:szCs w:val="24"/>
              </w:rPr>
              <w:t>/</w:t>
            </w:r>
            <w:r w:rsidRPr="008E2AF6">
              <w:rPr>
                <w:rFonts w:eastAsiaTheme="minorEastAsia" w:hAnsiTheme="minorEastAsia" w:hint="eastAsia"/>
                <w:sz w:val="24"/>
                <w:szCs w:val="24"/>
              </w:rPr>
              <w:t>事故为零的管理方案，方法、措施</w:t>
            </w:r>
            <w:r w:rsidRPr="008E2AF6">
              <w:rPr>
                <w:rFonts w:eastAsiaTheme="minorEastAsia" w:hAnsiTheme="minorEastAsia" w:hint="eastAsia"/>
                <w:sz w:val="24"/>
                <w:szCs w:val="24"/>
              </w:rPr>
              <w:t>/</w:t>
            </w:r>
            <w:r w:rsidRPr="008E2AF6">
              <w:rPr>
                <w:rFonts w:eastAsiaTheme="minorEastAsia" w:hAnsiTheme="minorEastAsia" w:hint="eastAsia"/>
                <w:sz w:val="24"/>
                <w:szCs w:val="24"/>
              </w:rPr>
              <w:t>技术手段：火灾应急预案</w:t>
            </w:r>
            <w:r>
              <w:rPr>
                <w:rFonts w:eastAsiaTheme="minorEastAsia" w:hAnsiTheme="minorEastAsia" w:hint="eastAsia"/>
                <w:sz w:val="24"/>
                <w:szCs w:val="24"/>
              </w:rPr>
              <w:t>、</w:t>
            </w:r>
            <w:r w:rsidR="001C732F">
              <w:rPr>
                <w:rFonts w:eastAsiaTheme="minorEastAsia" w:hAnsiTheme="minorEastAsia" w:hint="eastAsia"/>
                <w:sz w:val="24"/>
                <w:szCs w:val="24"/>
              </w:rPr>
              <w:t>每季度对电气线路进行专人检查，在各区域配备消防器材，进行安全意识培训，</w:t>
            </w:r>
            <w:r w:rsidRPr="008E2AF6">
              <w:rPr>
                <w:rFonts w:eastAsiaTheme="minorEastAsia" w:hAnsiTheme="minorEastAsia" w:hint="eastAsia"/>
                <w:sz w:val="24"/>
                <w:szCs w:val="24"/>
              </w:rPr>
              <w:t>管理部门：</w:t>
            </w:r>
            <w:r>
              <w:rPr>
                <w:rFonts w:eastAsiaTheme="minorEastAsia" w:hAnsiTheme="minorEastAsia" w:hint="eastAsia"/>
                <w:sz w:val="24"/>
                <w:szCs w:val="24"/>
              </w:rPr>
              <w:t>生产部、行政部</w:t>
            </w:r>
            <w:r w:rsidRPr="008E2AF6">
              <w:rPr>
                <w:rFonts w:eastAsiaTheme="minorEastAsia" w:hAnsiTheme="minorEastAsia" w:hint="eastAsia"/>
                <w:sz w:val="24"/>
                <w:szCs w:val="24"/>
              </w:rPr>
              <w:t>；资金投入：财务应按本管理方案的要求提供资金，经管理者代表批准后实施。时间要求：在本年度内。</w:t>
            </w:r>
          </w:p>
          <w:p w:rsidR="008E2AF6" w:rsidRPr="008E2AF6" w:rsidRDefault="008E2AF6" w:rsidP="008E2AF6">
            <w:pPr>
              <w:autoSpaceDE w:val="0"/>
              <w:autoSpaceDN w:val="0"/>
              <w:spacing w:line="360" w:lineRule="auto"/>
              <w:ind w:firstLineChars="200" w:firstLine="480"/>
              <w:rPr>
                <w:rFonts w:eastAsiaTheme="minorEastAsia" w:hAnsiTheme="minorEastAsia"/>
                <w:sz w:val="24"/>
                <w:szCs w:val="24"/>
              </w:rPr>
            </w:pPr>
            <w:r w:rsidRPr="008E2AF6">
              <w:rPr>
                <w:rFonts w:eastAsiaTheme="minorEastAsia" w:hAnsiTheme="minorEastAsia" w:hint="eastAsia"/>
                <w:sz w:val="24"/>
                <w:szCs w:val="24"/>
              </w:rPr>
              <w:t>编制：行政部，审核：张利军、批准：胡华江，日期：</w:t>
            </w:r>
            <w:r>
              <w:rPr>
                <w:rFonts w:eastAsiaTheme="minorEastAsia" w:hAnsiTheme="minorEastAsia" w:hint="eastAsia"/>
                <w:sz w:val="24"/>
                <w:szCs w:val="24"/>
              </w:rPr>
              <w:t>2020.1.10</w:t>
            </w:r>
            <w:r w:rsidRPr="008E2AF6">
              <w:rPr>
                <w:rFonts w:eastAsiaTheme="minorEastAsia" w:hAnsiTheme="minorEastAsia" w:hint="eastAsia"/>
                <w:sz w:val="24"/>
                <w:szCs w:val="24"/>
              </w:rPr>
              <w:t>日。</w:t>
            </w:r>
          </w:p>
          <w:p w:rsidR="008E2AF6" w:rsidRPr="008E2AF6" w:rsidRDefault="008E2AF6" w:rsidP="008E2AF6">
            <w:pPr>
              <w:autoSpaceDE w:val="0"/>
              <w:autoSpaceDN w:val="0"/>
              <w:spacing w:line="360" w:lineRule="auto"/>
              <w:ind w:firstLineChars="200" w:firstLine="480"/>
              <w:rPr>
                <w:rFonts w:eastAsiaTheme="minorEastAsia" w:hAnsiTheme="minorEastAsia"/>
                <w:sz w:val="24"/>
                <w:szCs w:val="24"/>
              </w:rPr>
            </w:pPr>
            <w:r w:rsidRPr="008E2AF6">
              <w:rPr>
                <w:rFonts w:eastAsiaTheme="minorEastAsia" w:hAnsiTheme="minorEastAsia" w:hint="eastAsia"/>
                <w:sz w:val="24"/>
                <w:szCs w:val="24"/>
              </w:rPr>
              <w:t>查机械伤害</w:t>
            </w:r>
            <w:r>
              <w:rPr>
                <w:rFonts w:eastAsiaTheme="minorEastAsia" w:hAnsiTheme="minorEastAsia" w:hint="eastAsia"/>
                <w:sz w:val="24"/>
                <w:szCs w:val="24"/>
              </w:rPr>
              <w:t>事故为零</w:t>
            </w:r>
            <w:r w:rsidRPr="008E2AF6">
              <w:rPr>
                <w:rFonts w:eastAsiaTheme="minorEastAsia" w:hAnsiTheme="minorEastAsia" w:hint="eastAsia"/>
                <w:sz w:val="24"/>
                <w:szCs w:val="24"/>
              </w:rPr>
              <w:t>的管理方案，方法、措施</w:t>
            </w:r>
            <w:r w:rsidRPr="008E2AF6">
              <w:rPr>
                <w:rFonts w:eastAsiaTheme="minorEastAsia" w:hAnsiTheme="minorEastAsia" w:hint="eastAsia"/>
                <w:sz w:val="24"/>
                <w:szCs w:val="24"/>
              </w:rPr>
              <w:t>/</w:t>
            </w:r>
            <w:r w:rsidRPr="008E2AF6">
              <w:rPr>
                <w:rFonts w:eastAsiaTheme="minorEastAsia" w:hAnsiTheme="minorEastAsia" w:hint="eastAsia"/>
                <w:sz w:val="24"/>
                <w:szCs w:val="24"/>
              </w:rPr>
              <w:t>技术手段：制定设备操作规程；加大员工安全教育和对现场设备操作人员的监查，管理部门：</w:t>
            </w:r>
            <w:r>
              <w:rPr>
                <w:rFonts w:eastAsiaTheme="minorEastAsia" w:hAnsiTheme="minorEastAsia" w:hint="eastAsia"/>
                <w:sz w:val="24"/>
                <w:szCs w:val="24"/>
              </w:rPr>
              <w:t>生产部</w:t>
            </w:r>
            <w:r w:rsidRPr="008E2AF6">
              <w:rPr>
                <w:rFonts w:eastAsiaTheme="minorEastAsia" w:hAnsiTheme="minorEastAsia" w:hint="eastAsia"/>
                <w:sz w:val="24"/>
                <w:szCs w:val="24"/>
              </w:rPr>
              <w:t>；资金投入：</w:t>
            </w:r>
            <w:r w:rsidRPr="008E2AF6">
              <w:rPr>
                <w:rFonts w:eastAsiaTheme="minorEastAsia" w:hAnsiTheme="minorEastAsia" w:hint="eastAsia"/>
                <w:sz w:val="24"/>
                <w:szCs w:val="24"/>
              </w:rPr>
              <w:t>2000</w:t>
            </w:r>
            <w:r w:rsidRPr="008E2AF6">
              <w:rPr>
                <w:rFonts w:eastAsiaTheme="minorEastAsia" w:hAnsiTheme="minorEastAsia" w:hint="eastAsia"/>
                <w:sz w:val="24"/>
                <w:szCs w:val="24"/>
              </w:rPr>
              <w:t>元。时间要求：在本年度内。</w:t>
            </w:r>
          </w:p>
          <w:p w:rsidR="008E2AF6" w:rsidRDefault="008E2AF6" w:rsidP="008E2AF6">
            <w:pPr>
              <w:autoSpaceDE w:val="0"/>
              <w:autoSpaceDN w:val="0"/>
              <w:spacing w:line="360" w:lineRule="auto"/>
              <w:ind w:firstLineChars="200" w:firstLine="480"/>
              <w:rPr>
                <w:rFonts w:eastAsiaTheme="minorEastAsia" w:hAnsiTheme="minorEastAsia"/>
                <w:sz w:val="24"/>
                <w:szCs w:val="24"/>
              </w:rPr>
            </w:pPr>
            <w:r w:rsidRPr="008E2AF6">
              <w:rPr>
                <w:rFonts w:eastAsiaTheme="minorEastAsia" w:hAnsiTheme="minorEastAsia" w:hint="eastAsia"/>
                <w:sz w:val="24"/>
                <w:szCs w:val="24"/>
              </w:rPr>
              <w:t>编制：行政部，审核：张利军、批准：胡华江，日期：</w:t>
            </w:r>
            <w:r>
              <w:rPr>
                <w:rFonts w:eastAsiaTheme="minorEastAsia" w:hAnsiTheme="minorEastAsia" w:hint="eastAsia"/>
                <w:sz w:val="24"/>
                <w:szCs w:val="24"/>
              </w:rPr>
              <w:t>2020.1.10</w:t>
            </w:r>
            <w:r w:rsidRPr="008E2AF6">
              <w:rPr>
                <w:rFonts w:eastAsiaTheme="minorEastAsia" w:hAnsiTheme="minorEastAsia" w:hint="eastAsia"/>
                <w:sz w:val="24"/>
                <w:szCs w:val="24"/>
              </w:rPr>
              <w:t>日。</w:t>
            </w:r>
          </w:p>
          <w:p w:rsidR="001C732F" w:rsidRDefault="001C732F" w:rsidP="001C732F">
            <w:pPr>
              <w:autoSpaceDE w:val="0"/>
              <w:autoSpaceDN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查固废分类处置的管理方案，</w:t>
            </w:r>
            <w:r w:rsidRPr="008E2AF6">
              <w:rPr>
                <w:rFonts w:eastAsiaTheme="minorEastAsia" w:hAnsiTheme="minorEastAsia" w:hint="eastAsia"/>
                <w:sz w:val="24"/>
                <w:szCs w:val="24"/>
              </w:rPr>
              <w:t>方法、措施</w:t>
            </w:r>
            <w:r w:rsidRPr="008E2AF6">
              <w:rPr>
                <w:rFonts w:eastAsiaTheme="minorEastAsia" w:hAnsiTheme="minorEastAsia" w:hint="eastAsia"/>
                <w:sz w:val="24"/>
                <w:szCs w:val="24"/>
              </w:rPr>
              <w:t>/</w:t>
            </w:r>
            <w:r w:rsidRPr="008E2AF6">
              <w:rPr>
                <w:rFonts w:eastAsiaTheme="minorEastAsia" w:hAnsiTheme="minorEastAsia" w:hint="eastAsia"/>
                <w:sz w:val="24"/>
                <w:szCs w:val="24"/>
              </w:rPr>
              <w:t>技术手段：</w:t>
            </w:r>
            <w:r w:rsidRPr="001C732F">
              <w:rPr>
                <w:rFonts w:eastAsiaTheme="minorEastAsia" w:hAnsiTheme="minorEastAsia" w:hint="eastAsia"/>
                <w:sz w:val="24"/>
                <w:szCs w:val="24"/>
              </w:rPr>
              <w:t>根据固废的性质不同分类存放；对于有进一步利用价值的固废，应回收利用；难以自行处置的固废，由专门的垃圾处理站回收处置；</w:t>
            </w:r>
            <w:r>
              <w:rPr>
                <w:rFonts w:eastAsiaTheme="minorEastAsia" w:hAnsiTheme="minorEastAsia" w:hint="eastAsia"/>
                <w:sz w:val="24"/>
                <w:szCs w:val="24"/>
              </w:rPr>
              <w:t>对于危废固废由有资质的机构进行处置，</w:t>
            </w:r>
            <w:r w:rsidRPr="008E2AF6">
              <w:rPr>
                <w:rFonts w:eastAsiaTheme="minorEastAsia" w:hAnsiTheme="minorEastAsia" w:hint="eastAsia"/>
                <w:sz w:val="24"/>
                <w:szCs w:val="24"/>
              </w:rPr>
              <w:t>管理部门：</w:t>
            </w:r>
            <w:r>
              <w:rPr>
                <w:rFonts w:eastAsiaTheme="minorEastAsia" w:hAnsiTheme="minorEastAsia" w:hint="eastAsia"/>
                <w:sz w:val="24"/>
                <w:szCs w:val="24"/>
              </w:rPr>
              <w:t>行政部、生产部</w:t>
            </w:r>
            <w:r w:rsidRPr="008E2AF6">
              <w:rPr>
                <w:rFonts w:eastAsiaTheme="minorEastAsia" w:hAnsiTheme="minorEastAsia" w:hint="eastAsia"/>
                <w:sz w:val="24"/>
                <w:szCs w:val="24"/>
              </w:rPr>
              <w:t>；资金投入：财务应按本管理方案的要求提供资金，经管理者代表批准后实施。时间要求：在本年度内。</w:t>
            </w:r>
          </w:p>
          <w:p w:rsidR="001C732F" w:rsidRDefault="001C732F" w:rsidP="001C732F">
            <w:pPr>
              <w:autoSpaceDE w:val="0"/>
              <w:autoSpaceDN w:val="0"/>
              <w:spacing w:line="360" w:lineRule="auto"/>
              <w:ind w:firstLineChars="200" w:firstLine="480"/>
              <w:rPr>
                <w:rFonts w:eastAsiaTheme="minorEastAsia" w:hAnsiTheme="minorEastAsia"/>
                <w:sz w:val="24"/>
                <w:szCs w:val="24"/>
              </w:rPr>
            </w:pPr>
            <w:r w:rsidRPr="008E2AF6">
              <w:rPr>
                <w:rFonts w:eastAsiaTheme="minorEastAsia" w:hAnsiTheme="minorEastAsia" w:hint="eastAsia"/>
                <w:sz w:val="24"/>
                <w:szCs w:val="24"/>
              </w:rPr>
              <w:t>编制：行政部，审核：张利军、批准：胡华江，日期：</w:t>
            </w:r>
            <w:r>
              <w:rPr>
                <w:rFonts w:eastAsiaTheme="minorEastAsia" w:hAnsiTheme="minorEastAsia" w:hint="eastAsia"/>
                <w:sz w:val="24"/>
                <w:szCs w:val="24"/>
              </w:rPr>
              <w:t>2020.1.10</w:t>
            </w:r>
            <w:r w:rsidRPr="008E2AF6">
              <w:rPr>
                <w:rFonts w:eastAsiaTheme="minorEastAsia" w:hAnsiTheme="minorEastAsia" w:hint="eastAsia"/>
                <w:sz w:val="24"/>
                <w:szCs w:val="24"/>
              </w:rPr>
              <w:t>日。</w:t>
            </w:r>
          </w:p>
          <w:p w:rsidR="001C732F" w:rsidRDefault="001C732F" w:rsidP="001C732F">
            <w:pPr>
              <w:autoSpaceDE w:val="0"/>
              <w:autoSpaceDN w:val="0"/>
              <w:spacing w:line="360" w:lineRule="auto"/>
              <w:ind w:firstLineChars="200" w:firstLine="480"/>
              <w:rPr>
                <w:rFonts w:eastAsiaTheme="minorEastAsia" w:hAnsiTheme="minorEastAsia"/>
                <w:sz w:val="24"/>
                <w:szCs w:val="24"/>
              </w:rPr>
            </w:pPr>
            <w:r w:rsidRPr="008E2AF6">
              <w:rPr>
                <w:rFonts w:eastAsiaTheme="minorEastAsia" w:hAnsiTheme="minorEastAsia" w:hint="eastAsia"/>
                <w:sz w:val="24"/>
                <w:szCs w:val="24"/>
              </w:rPr>
              <w:t>管理方案由责任部门组织实施，目前在实施中，部分已完成。</w:t>
            </w:r>
          </w:p>
          <w:p w:rsidR="008E2AF6" w:rsidRDefault="005B63C2" w:rsidP="005B63C2">
            <w:pPr>
              <w:autoSpaceDE w:val="0"/>
              <w:autoSpaceDN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查电能消耗减少的管理方案，</w:t>
            </w:r>
            <w:r w:rsidRPr="008E2AF6">
              <w:rPr>
                <w:rFonts w:eastAsiaTheme="minorEastAsia" w:hAnsiTheme="minorEastAsia" w:hint="eastAsia"/>
                <w:sz w:val="24"/>
                <w:szCs w:val="24"/>
              </w:rPr>
              <w:t>方法、措施</w:t>
            </w:r>
            <w:r w:rsidRPr="008E2AF6">
              <w:rPr>
                <w:rFonts w:eastAsiaTheme="minorEastAsia" w:hAnsiTheme="minorEastAsia" w:hint="eastAsia"/>
                <w:sz w:val="24"/>
                <w:szCs w:val="24"/>
              </w:rPr>
              <w:t>/</w:t>
            </w:r>
            <w:r w:rsidRPr="008E2AF6">
              <w:rPr>
                <w:rFonts w:eastAsiaTheme="minorEastAsia" w:hAnsiTheme="minorEastAsia" w:hint="eastAsia"/>
                <w:sz w:val="24"/>
                <w:szCs w:val="24"/>
              </w:rPr>
              <w:t>技术手段：</w:t>
            </w:r>
            <w:r>
              <w:rPr>
                <w:rFonts w:eastAsiaTheme="minorEastAsia" w:hAnsiTheme="minorEastAsia" w:hint="eastAsia"/>
                <w:sz w:val="24"/>
                <w:szCs w:val="24"/>
              </w:rPr>
              <w:t>1.</w:t>
            </w:r>
            <w:r>
              <w:rPr>
                <w:rFonts w:eastAsiaTheme="minorEastAsia" w:hAnsiTheme="minorEastAsia" w:hint="eastAsia"/>
                <w:sz w:val="24"/>
                <w:szCs w:val="24"/>
              </w:rPr>
              <w:t>进行</w:t>
            </w:r>
            <w:r w:rsidRPr="005B63C2">
              <w:rPr>
                <w:rFonts w:eastAsiaTheme="minorEastAsia" w:hAnsiTheme="minorEastAsia" w:hint="eastAsia"/>
                <w:sz w:val="24"/>
                <w:szCs w:val="24"/>
              </w:rPr>
              <w:t>用电记录；</w:t>
            </w:r>
            <w:r>
              <w:rPr>
                <w:rFonts w:eastAsiaTheme="minorEastAsia" w:hAnsiTheme="minorEastAsia" w:hint="eastAsia"/>
                <w:sz w:val="24"/>
                <w:szCs w:val="24"/>
              </w:rPr>
              <w:t>2.</w:t>
            </w:r>
            <w:r>
              <w:rPr>
                <w:rFonts w:eastAsiaTheme="minorEastAsia" w:hAnsiTheme="minorEastAsia" w:hint="eastAsia"/>
                <w:sz w:val="24"/>
                <w:szCs w:val="24"/>
              </w:rPr>
              <w:t>培训</w:t>
            </w:r>
            <w:r w:rsidRPr="005B63C2">
              <w:rPr>
                <w:rFonts w:eastAsiaTheme="minorEastAsia" w:hAnsiTheme="minorEastAsia" w:hint="eastAsia"/>
                <w:sz w:val="24"/>
                <w:szCs w:val="24"/>
              </w:rPr>
              <w:t>教育各职能部门和车间工作人员，节约用电，做到人走电关；</w:t>
            </w:r>
            <w:r w:rsidRPr="008E2AF6">
              <w:rPr>
                <w:rFonts w:eastAsiaTheme="minorEastAsia" w:hAnsiTheme="minorEastAsia" w:hint="eastAsia"/>
                <w:sz w:val="24"/>
                <w:szCs w:val="24"/>
              </w:rPr>
              <w:t>管理部门：</w:t>
            </w:r>
            <w:r>
              <w:rPr>
                <w:rFonts w:eastAsiaTheme="minorEastAsia" w:hAnsiTheme="minorEastAsia" w:hint="eastAsia"/>
                <w:sz w:val="24"/>
                <w:szCs w:val="24"/>
              </w:rPr>
              <w:t>行政部、生产部</w:t>
            </w:r>
            <w:r w:rsidRPr="008E2AF6">
              <w:rPr>
                <w:rFonts w:eastAsiaTheme="minorEastAsia" w:hAnsiTheme="minorEastAsia" w:hint="eastAsia"/>
                <w:sz w:val="24"/>
                <w:szCs w:val="24"/>
              </w:rPr>
              <w:t>；资金投入：财务应按本管</w:t>
            </w:r>
            <w:r w:rsidRPr="008E2AF6">
              <w:rPr>
                <w:rFonts w:eastAsiaTheme="minorEastAsia" w:hAnsiTheme="minorEastAsia" w:hint="eastAsia"/>
                <w:sz w:val="24"/>
                <w:szCs w:val="24"/>
              </w:rPr>
              <w:lastRenderedPageBreak/>
              <w:t>理方案的要求提供资金，经管理者代表批准后实施。时间要求：在本年度内。</w:t>
            </w:r>
          </w:p>
          <w:p w:rsidR="005B63C2" w:rsidRDefault="005B63C2" w:rsidP="005B63C2">
            <w:pPr>
              <w:autoSpaceDE w:val="0"/>
              <w:autoSpaceDN w:val="0"/>
              <w:spacing w:line="360" w:lineRule="auto"/>
              <w:ind w:firstLineChars="200" w:firstLine="480"/>
              <w:rPr>
                <w:rFonts w:eastAsiaTheme="minorEastAsia" w:hAnsiTheme="minorEastAsia"/>
                <w:sz w:val="24"/>
                <w:szCs w:val="24"/>
              </w:rPr>
            </w:pPr>
            <w:r w:rsidRPr="008E2AF6">
              <w:rPr>
                <w:rFonts w:eastAsiaTheme="minorEastAsia" w:hAnsiTheme="minorEastAsia" w:hint="eastAsia"/>
                <w:sz w:val="24"/>
                <w:szCs w:val="24"/>
              </w:rPr>
              <w:t>编制：行政部，审核：张利军、批准：胡华江，日期：</w:t>
            </w:r>
            <w:r>
              <w:rPr>
                <w:rFonts w:eastAsiaTheme="minorEastAsia" w:hAnsiTheme="minorEastAsia" w:hint="eastAsia"/>
                <w:sz w:val="24"/>
                <w:szCs w:val="24"/>
              </w:rPr>
              <w:t>2020.1.10</w:t>
            </w:r>
            <w:r w:rsidRPr="008E2AF6">
              <w:rPr>
                <w:rFonts w:eastAsiaTheme="minorEastAsia" w:hAnsiTheme="minorEastAsia" w:hint="eastAsia"/>
                <w:sz w:val="24"/>
                <w:szCs w:val="24"/>
              </w:rPr>
              <w:t>日。</w:t>
            </w:r>
          </w:p>
          <w:p w:rsidR="006D2C16" w:rsidRPr="005B63C2" w:rsidRDefault="008E2AF6" w:rsidP="005B63C2">
            <w:pPr>
              <w:autoSpaceDE w:val="0"/>
              <w:autoSpaceDN w:val="0"/>
              <w:spacing w:line="360" w:lineRule="auto"/>
              <w:ind w:firstLineChars="200" w:firstLine="480"/>
              <w:rPr>
                <w:rFonts w:eastAsiaTheme="minorEastAsia" w:hAnsiTheme="minorEastAsia"/>
                <w:sz w:val="24"/>
                <w:szCs w:val="24"/>
              </w:rPr>
            </w:pPr>
            <w:r w:rsidRPr="008E2AF6">
              <w:rPr>
                <w:rFonts w:eastAsiaTheme="minorEastAsia" w:hAnsiTheme="minorEastAsia" w:hint="eastAsia"/>
                <w:sz w:val="24"/>
                <w:szCs w:val="24"/>
              </w:rPr>
              <w:t>管理方案由责任部门组织实施，目前在实施中，部分已完成。</w:t>
            </w:r>
          </w:p>
        </w:tc>
        <w:tc>
          <w:tcPr>
            <w:tcW w:w="1585" w:type="dxa"/>
          </w:tcPr>
          <w:p w:rsidR="004D55E7" w:rsidRPr="00EE52B1" w:rsidRDefault="00962A88" w:rsidP="008A7C7E">
            <w:pPr>
              <w:spacing w:line="360" w:lineRule="auto"/>
              <w:rPr>
                <w:rFonts w:eastAsiaTheme="minorEastAsia"/>
                <w:sz w:val="24"/>
                <w:szCs w:val="24"/>
                <w:highlight w:val="yellow"/>
              </w:rPr>
            </w:pPr>
            <w:r>
              <w:rPr>
                <w:rFonts w:eastAsiaTheme="minorEastAsia"/>
                <w:sz w:val="24"/>
                <w:szCs w:val="24"/>
              </w:rPr>
              <w:lastRenderedPageBreak/>
              <w:t>合格</w:t>
            </w:r>
          </w:p>
        </w:tc>
      </w:tr>
      <w:tr w:rsidR="00F44D4E" w:rsidRPr="00EE52B1" w:rsidTr="008429D0">
        <w:trPr>
          <w:trHeight w:val="945"/>
        </w:trPr>
        <w:tc>
          <w:tcPr>
            <w:tcW w:w="1242" w:type="dxa"/>
            <w:vAlign w:val="center"/>
          </w:tcPr>
          <w:p w:rsidR="004D55E7" w:rsidRPr="00EE52B1" w:rsidRDefault="004D55E7" w:rsidP="008A7C7E">
            <w:pPr>
              <w:spacing w:line="360" w:lineRule="auto"/>
              <w:rPr>
                <w:rFonts w:eastAsiaTheme="minorEastAsia"/>
                <w:sz w:val="24"/>
                <w:szCs w:val="24"/>
              </w:rPr>
            </w:pPr>
            <w:r w:rsidRPr="00EE52B1">
              <w:rPr>
                <w:rFonts w:eastAsiaTheme="minorEastAsia" w:hAnsiTheme="minorEastAsia"/>
                <w:spacing w:val="-6"/>
                <w:sz w:val="24"/>
                <w:szCs w:val="24"/>
              </w:rPr>
              <w:lastRenderedPageBreak/>
              <w:t>监视、测量、分析和评价</w:t>
            </w:r>
          </w:p>
        </w:tc>
        <w:tc>
          <w:tcPr>
            <w:tcW w:w="1276" w:type="dxa"/>
          </w:tcPr>
          <w:p w:rsidR="004D55E7" w:rsidRPr="00EE52B1" w:rsidRDefault="004D55E7" w:rsidP="008A7C7E">
            <w:pPr>
              <w:spacing w:line="360" w:lineRule="auto"/>
              <w:rPr>
                <w:rFonts w:eastAsiaTheme="minorEastAsia"/>
                <w:sz w:val="24"/>
                <w:szCs w:val="24"/>
              </w:rPr>
            </w:pPr>
            <w:r w:rsidRPr="00EE52B1">
              <w:rPr>
                <w:rFonts w:eastAsiaTheme="minorEastAsia"/>
                <w:spacing w:val="-6"/>
                <w:sz w:val="24"/>
                <w:szCs w:val="24"/>
              </w:rPr>
              <w:t>Q9.1.1</w:t>
            </w:r>
            <w:r w:rsidRPr="00EE52B1">
              <w:rPr>
                <w:rFonts w:eastAsiaTheme="minorEastAsia" w:hAnsiTheme="minorEastAsia"/>
                <w:sz w:val="24"/>
                <w:szCs w:val="24"/>
              </w:rPr>
              <w:t>、</w:t>
            </w:r>
            <w:r w:rsidRPr="00EE52B1">
              <w:rPr>
                <w:rFonts w:eastAsiaTheme="minorEastAsia"/>
                <w:sz w:val="24"/>
                <w:szCs w:val="24"/>
              </w:rPr>
              <w:t>Q9.1.3</w:t>
            </w:r>
          </w:p>
        </w:tc>
        <w:tc>
          <w:tcPr>
            <w:tcW w:w="10606" w:type="dxa"/>
          </w:tcPr>
          <w:p w:rsidR="00A93100" w:rsidRPr="00EE52B1" w:rsidRDefault="00A93100" w:rsidP="00A93100">
            <w:pPr>
              <w:autoSpaceDE w:val="0"/>
              <w:autoSpaceDN w:val="0"/>
              <w:spacing w:line="360" w:lineRule="auto"/>
              <w:ind w:firstLineChars="200" w:firstLine="480"/>
              <w:rPr>
                <w:rFonts w:eastAsiaTheme="minorEastAsia"/>
                <w:sz w:val="24"/>
                <w:szCs w:val="24"/>
              </w:rPr>
            </w:pPr>
            <w:r w:rsidRPr="00EE52B1">
              <w:rPr>
                <w:rFonts w:eastAsiaTheme="minorEastAsia" w:hAnsiTheme="minorEastAsia"/>
                <w:sz w:val="24"/>
                <w:szCs w:val="24"/>
              </w:rPr>
              <w:t>公司规定了管理体系相关信息的收集、汇总、分析、处理、传递的要求。</w:t>
            </w:r>
          </w:p>
          <w:p w:rsidR="00A93100" w:rsidRPr="00EE52B1" w:rsidRDefault="00A93100" w:rsidP="00A93100">
            <w:pPr>
              <w:snapToGrid w:val="0"/>
              <w:spacing w:line="360" w:lineRule="auto"/>
              <w:ind w:firstLineChars="200" w:firstLine="480"/>
              <w:rPr>
                <w:rFonts w:eastAsiaTheme="minorEastAsia"/>
                <w:sz w:val="24"/>
                <w:szCs w:val="24"/>
              </w:rPr>
            </w:pPr>
            <w:r w:rsidRPr="00EE52B1">
              <w:rPr>
                <w:rFonts w:eastAsiaTheme="minorEastAsia" w:hAnsiTheme="minorEastAsia"/>
                <w:sz w:val="24"/>
                <w:szCs w:val="24"/>
              </w:rPr>
              <w:t>公司组织各部门策划和实施必要的监视和测量活动，确保产品、体系和过程的符合性，以持续改进质量管理体系的有效性。</w:t>
            </w:r>
          </w:p>
          <w:p w:rsidR="00A93100" w:rsidRPr="00EE52B1" w:rsidRDefault="00A93100" w:rsidP="00A93100">
            <w:pPr>
              <w:spacing w:line="360" w:lineRule="auto"/>
              <w:ind w:firstLineChars="200" w:firstLine="480"/>
              <w:rPr>
                <w:rFonts w:eastAsiaTheme="minorEastAsia"/>
                <w:sz w:val="24"/>
                <w:szCs w:val="24"/>
              </w:rPr>
            </w:pPr>
            <w:r w:rsidRPr="00EE52B1">
              <w:rPr>
                <w:rFonts w:eastAsiaTheme="minorEastAsia" w:hAnsiTheme="minorEastAsia"/>
                <w:sz w:val="24"/>
                <w:szCs w:val="24"/>
              </w:rPr>
              <w:t>公司的过程和体系的监视和测量主要是通过内审、管理评审、目标考核以及日常工作监督、产品检验、顾客满意度测量等的方式完成。</w:t>
            </w:r>
          </w:p>
          <w:p w:rsidR="00A93100" w:rsidRPr="00EE52B1" w:rsidRDefault="00A93100" w:rsidP="00A93100">
            <w:pPr>
              <w:spacing w:line="360" w:lineRule="auto"/>
              <w:ind w:firstLineChars="200" w:firstLine="480"/>
              <w:rPr>
                <w:rFonts w:eastAsiaTheme="minorEastAsia"/>
                <w:sz w:val="24"/>
                <w:szCs w:val="24"/>
              </w:rPr>
            </w:pPr>
            <w:r w:rsidRPr="00EE52B1">
              <w:rPr>
                <w:rFonts w:eastAsiaTheme="minorEastAsia" w:hAnsiTheme="minorEastAsia"/>
                <w:sz w:val="24"/>
                <w:szCs w:val="24"/>
              </w:rPr>
              <w:t>行政部负责对体系、过程的日常监测和管理目标完成情况进行统计分析。对目标完成情况进行收集和统计分析，并制作目标完成情况统计表。</w:t>
            </w:r>
          </w:p>
          <w:p w:rsidR="00A93100" w:rsidRPr="00EE52B1" w:rsidRDefault="00A93100" w:rsidP="00A93100">
            <w:pPr>
              <w:spacing w:line="360" w:lineRule="auto"/>
              <w:ind w:firstLineChars="200" w:firstLine="480"/>
              <w:rPr>
                <w:rFonts w:eastAsiaTheme="minorEastAsia"/>
                <w:sz w:val="24"/>
                <w:szCs w:val="24"/>
              </w:rPr>
            </w:pPr>
            <w:r w:rsidRPr="00EE52B1">
              <w:rPr>
                <w:rFonts w:eastAsiaTheme="minorEastAsia" w:hAnsiTheme="minorEastAsia"/>
                <w:sz w:val="24"/>
                <w:szCs w:val="24"/>
              </w:rPr>
              <w:t>生产部对产品实现各过程进行监督检查，按照要求进行了产品实现各阶段的检验。</w:t>
            </w:r>
          </w:p>
          <w:p w:rsidR="00A93100" w:rsidRDefault="005B63C2" w:rsidP="00A93100">
            <w:pPr>
              <w:snapToGrid w:val="0"/>
              <w:spacing w:line="360" w:lineRule="auto"/>
              <w:ind w:firstLineChars="200" w:firstLine="480"/>
              <w:rPr>
                <w:rFonts w:eastAsiaTheme="minorEastAsia" w:hAnsiTheme="minorEastAsia"/>
                <w:sz w:val="24"/>
                <w:szCs w:val="24"/>
              </w:rPr>
            </w:pPr>
            <w:r>
              <w:rPr>
                <w:rFonts w:eastAsiaTheme="minorEastAsia" w:hAnsiTheme="minorEastAsia"/>
                <w:sz w:val="24"/>
                <w:szCs w:val="24"/>
              </w:rPr>
              <w:t>供销部</w:t>
            </w:r>
            <w:r w:rsidR="0096348A" w:rsidRPr="00EE52B1">
              <w:rPr>
                <w:rFonts w:eastAsiaTheme="minorEastAsia" w:hAnsiTheme="minorEastAsia"/>
                <w:sz w:val="24"/>
                <w:szCs w:val="24"/>
              </w:rPr>
              <w:t>对供方业绩予以评价，对供方业绩实施了监视和测量</w:t>
            </w:r>
            <w:r w:rsidR="0096348A">
              <w:rPr>
                <w:rFonts w:eastAsiaTheme="minorEastAsia" w:hAnsiTheme="minorEastAsia"/>
                <w:sz w:val="24"/>
                <w:szCs w:val="24"/>
              </w:rPr>
              <w:t>、</w:t>
            </w:r>
            <w:r w:rsidR="00A93100" w:rsidRPr="00EE52B1">
              <w:rPr>
                <w:rFonts w:eastAsiaTheme="minorEastAsia" w:hAnsiTheme="minorEastAsia"/>
                <w:sz w:val="24"/>
                <w:szCs w:val="24"/>
              </w:rPr>
              <w:t>顾客满意度进行了定期评价和分析。</w:t>
            </w:r>
          </w:p>
          <w:p w:rsidR="005B63C2" w:rsidRDefault="005B63C2" w:rsidP="00A93100">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技术部</w:t>
            </w:r>
            <w:r w:rsidR="00940F42">
              <w:rPr>
                <w:rFonts w:eastAsiaTheme="minorEastAsia" w:hAnsiTheme="minorEastAsia" w:hint="eastAsia"/>
                <w:sz w:val="24"/>
                <w:szCs w:val="24"/>
              </w:rPr>
              <w:t>对技术资料输出准确及时性</w:t>
            </w:r>
            <w:r w:rsidR="001C732F">
              <w:rPr>
                <w:rFonts w:eastAsiaTheme="minorEastAsia" w:hAnsiTheme="minorEastAsia" w:hint="eastAsia"/>
                <w:sz w:val="24"/>
                <w:szCs w:val="24"/>
              </w:rPr>
              <w:t>、研发成果一次审查通过率等</w:t>
            </w:r>
            <w:r w:rsidR="00940F42">
              <w:rPr>
                <w:rFonts w:eastAsiaTheme="minorEastAsia" w:hAnsiTheme="minorEastAsia" w:hint="eastAsia"/>
                <w:sz w:val="24"/>
                <w:szCs w:val="24"/>
              </w:rPr>
              <w:t>进行评价和分析。</w:t>
            </w:r>
          </w:p>
          <w:p w:rsidR="005B63C2" w:rsidRPr="00940F42" w:rsidRDefault="005B63C2" w:rsidP="00A93100">
            <w:pPr>
              <w:snapToGrid w:val="0"/>
              <w:spacing w:line="360" w:lineRule="auto"/>
              <w:ind w:firstLineChars="200" w:firstLine="480"/>
              <w:rPr>
                <w:rFonts w:eastAsiaTheme="minorEastAsia"/>
                <w:sz w:val="24"/>
                <w:szCs w:val="24"/>
              </w:rPr>
            </w:pPr>
            <w:r>
              <w:rPr>
                <w:rFonts w:eastAsiaTheme="minorEastAsia" w:hAnsiTheme="minorEastAsia" w:hint="eastAsia"/>
                <w:sz w:val="24"/>
                <w:szCs w:val="24"/>
              </w:rPr>
              <w:t>财务部</w:t>
            </w:r>
            <w:r w:rsidR="00940F42" w:rsidRPr="00940F42">
              <w:rPr>
                <w:rFonts w:eastAsiaTheme="minorEastAsia" w:hAnsiTheme="minorEastAsia" w:hint="eastAsia"/>
                <w:sz w:val="24"/>
                <w:szCs w:val="24"/>
              </w:rPr>
              <w:t>对各部门费用预算与实际投入等进行了定期评价和分析。</w:t>
            </w:r>
          </w:p>
          <w:p w:rsidR="00A93100" w:rsidRDefault="00940F42" w:rsidP="00940F42">
            <w:pPr>
              <w:spacing w:line="360" w:lineRule="auto"/>
              <w:ind w:firstLineChars="200" w:firstLine="480"/>
              <w:rPr>
                <w:rFonts w:eastAsiaTheme="minorEastAsia" w:hAnsiTheme="minorEastAsia"/>
                <w:sz w:val="24"/>
                <w:szCs w:val="24"/>
              </w:rPr>
            </w:pPr>
            <w:r>
              <w:rPr>
                <w:rFonts w:eastAsiaTheme="minorEastAsia" w:hint="eastAsia"/>
                <w:sz w:val="24"/>
                <w:szCs w:val="24"/>
              </w:rPr>
              <w:t>公司日常通过对市场信息、目标完成情况及适宜性、供销人员过程工作监督、产品质量检验、顾客满意的</w:t>
            </w:r>
            <w:r w:rsidRPr="005B63C2">
              <w:rPr>
                <w:rFonts w:eastAsiaTheme="minorEastAsia" w:hint="eastAsia"/>
                <w:sz w:val="24"/>
                <w:szCs w:val="24"/>
              </w:rPr>
              <w:t>测量及反馈等作为分析评价的输入，并根据输出情况及时</w:t>
            </w:r>
            <w:r>
              <w:rPr>
                <w:rFonts w:eastAsiaTheme="minorEastAsia" w:hint="eastAsia"/>
                <w:sz w:val="24"/>
                <w:szCs w:val="24"/>
              </w:rPr>
              <w:t>采取了相应措施并改进，公司针对其他信息，进行了随时利用，但是</w:t>
            </w:r>
            <w:r w:rsidRPr="005B63C2">
              <w:rPr>
                <w:rFonts w:eastAsiaTheme="minorEastAsia" w:hint="eastAsia"/>
                <w:sz w:val="24"/>
                <w:szCs w:val="24"/>
              </w:rPr>
              <w:t>相关</w:t>
            </w:r>
            <w:r>
              <w:rPr>
                <w:rFonts w:eastAsiaTheme="minorEastAsia" w:hint="eastAsia"/>
                <w:sz w:val="24"/>
                <w:szCs w:val="24"/>
              </w:rPr>
              <w:t>的</w:t>
            </w:r>
            <w:r w:rsidRPr="005B63C2">
              <w:rPr>
                <w:rFonts w:eastAsiaTheme="minorEastAsia" w:hint="eastAsia"/>
                <w:sz w:val="24"/>
                <w:szCs w:val="24"/>
              </w:rPr>
              <w:t>记录</w:t>
            </w:r>
            <w:r>
              <w:rPr>
                <w:rFonts w:eastAsiaTheme="minorEastAsia" w:hint="eastAsia"/>
                <w:sz w:val="24"/>
                <w:szCs w:val="24"/>
              </w:rPr>
              <w:t>不够完善</w:t>
            </w:r>
            <w:r w:rsidRPr="005B63C2">
              <w:rPr>
                <w:rFonts w:eastAsiaTheme="minorEastAsia" w:hint="eastAsia"/>
                <w:sz w:val="24"/>
                <w:szCs w:val="24"/>
              </w:rPr>
              <w:t>，</w:t>
            </w:r>
            <w:r>
              <w:rPr>
                <w:rFonts w:eastAsiaTheme="minorEastAsia" w:hint="eastAsia"/>
                <w:sz w:val="24"/>
                <w:szCs w:val="24"/>
              </w:rPr>
              <w:t>有较大的改善空间，已交流改进，</w:t>
            </w:r>
            <w:r w:rsidRPr="005B63C2">
              <w:rPr>
                <w:rFonts w:eastAsiaTheme="minorEastAsia" w:hint="eastAsia"/>
                <w:sz w:val="24"/>
                <w:szCs w:val="24"/>
              </w:rPr>
              <w:t>公</w:t>
            </w:r>
            <w:r w:rsidRPr="005B63C2">
              <w:rPr>
                <w:rFonts w:eastAsiaTheme="minorEastAsia" w:hint="eastAsia"/>
                <w:sz w:val="24"/>
                <w:szCs w:val="24"/>
              </w:rPr>
              <w:lastRenderedPageBreak/>
              <w:t>司已建立了信息收集的渠道，并实施。</w:t>
            </w:r>
          </w:p>
          <w:p w:rsidR="005B63C2" w:rsidRPr="00940F42" w:rsidRDefault="00A93100" w:rsidP="00940F42">
            <w:pPr>
              <w:spacing w:line="360" w:lineRule="auto"/>
              <w:ind w:firstLineChars="200" w:firstLine="480"/>
              <w:rPr>
                <w:rFonts w:eastAsiaTheme="minorEastAsia" w:hAnsiTheme="minorEastAsia"/>
                <w:sz w:val="24"/>
                <w:szCs w:val="24"/>
              </w:rPr>
            </w:pPr>
            <w:r w:rsidRPr="00EE52B1">
              <w:rPr>
                <w:rFonts w:eastAsiaTheme="minorEastAsia" w:hAnsiTheme="minorEastAsia"/>
                <w:sz w:val="24"/>
                <w:szCs w:val="24"/>
              </w:rPr>
              <w:t>公司已对管理体系的监视、测量、分析和评价进行了策划，基本能够按照要求实施。</w:t>
            </w:r>
          </w:p>
        </w:tc>
        <w:tc>
          <w:tcPr>
            <w:tcW w:w="1585" w:type="dxa"/>
          </w:tcPr>
          <w:p w:rsidR="004D55E7" w:rsidRPr="00EE52B1" w:rsidRDefault="00962A88" w:rsidP="008A7C7E">
            <w:pPr>
              <w:spacing w:line="360" w:lineRule="auto"/>
              <w:rPr>
                <w:rFonts w:eastAsiaTheme="minorEastAsia"/>
                <w:sz w:val="24"/>
                <w:szCs w:val="24"/>
                <w:highlight w:val="yellow"/>
              </w:rPr>
            </w:pPr>
            <w:r>
              <w:rPr>
                <w:rFonts w:eastAsiaTheme="minorEastAsia"/>
                <w:sz w:val="24"/>
                <w:szCs w:val="24"/>
              </w:rPr>
              <w:lastRenderedPageBreak/>
              <w:t>合格</w:t>
            </w:r>
          </w:p>
        </w:tc>
      </w:tr>
      <w:tr w:rsidR="00F44D4E" w:rsidRPr="00EE52B1" w:rsidTr="00B37E52">
        <w:trPr>
          <w:trHeight w:val="2221"/>
        </w:trPr>
        <w:tc>
          <w:tcPr>
            <w:tcW w:w="1242" w:type="dxa"/>
            <w:vAlign w:val="center"/>
          </w:tcPr>
          <w:p w:rsidR="00CD394A" w:rsidRPr="00EE52B1" w:rsidRDefault="00CD394A" w:rsidP="00AA5451">
            <w:pPr>
              <w:spacing w:line="360" w:lineRule="auto"/>
              <w:rPr>
                <w:rFonts w:eastAsiaTheme="minorEastAsia"/>
                <w:b/>
                <w:sz w:val="24"/>
                <w:szCs w:val="24"/>
              </w:rPr>
            </w:pPr>
            <w:r w:rsidRPr="00EE52B1">
              <w:rPr>
                <w:rFonts w:eastAsiaTheme="minorEastAsia" w:hAnsiTheme="minorEastAsia"/>
                <w:sz w:val="24"/>
                <w:szCs w:val="24"/>
              </w:rPr>
              <w:lastRenderedPageBreak/>
              <w:t>环境因素</w:t>
            </w:r>
            <w:r w:rsidRPr="00EE52B1">
              <w:rPr>
                <w:rFonts w:eastAsiaTheme="minorEastAsia"/>
                <w:sz w:val="24"/>
                <w:szCs w:val="24"/>
              </w:rPr>
              <w:t>/</w:t>
            </w:r>
            <w:r w:rsidRPr="00EE52B1">
              <w:rPr>
                <w:rFonts w:eastAsiaTheme="minorEastAsia" w:hAnsiTheme="minorEastAsia"/>
                <w:sz w:val="24"/>
                <w:szCs w:val="24"/>
              </w:rPr>
              <w:t>危险源</w:t>
            </w:r>
          </w:p>
        </w:tc>
        <w:tc>
          <w:tcPr>
            <w:tcW w:w="1276" w:type="dxa"/>
          </w:tcPr>
          <w:p w:rsidR="00274A36" w:rsidRPr="00EE52B1" w:rsidRDefault="00CD394A" w:rsidP="00AA5451">
            <w:pPr>
              <w:spacing w:line="360" w:lineRule="auto"/>
              <w:rPr>
                <w:rFonts w:eastAsiaTheme="minorEastAsia"/>
                <w:bCs/>
                <w:sz w:val="24"/>
                <w:szCs w:val="24"/>
              </w:rPr>
            </w:pPr>
            <w:r w:rsidRPr="00EE52B1">
              <w:rPr>
                <w:rFonts w:eastAsiaTheme="minorEastAsia"/>
                <w:bCs/>
                <w:sz w:val="24"/>
                <w:szCs w:val="24"/>
              </w:rPr>
              <w:t>E</w:t>
            </w:r>
            <w:r w:rsidR="00274A36" w:rsidRPr="00EE52B1">
              <w:rPr>
                <w:rFonts w:eastAsiaTheme="minorEastAsia"/>
                <w:bCs/>
                <w:sz w:val="24"/>
                <w:szCs w:val="24"/>
              </w:rPr>
              <w:t>6.1.2</w:t>
            </w:r>
          </w:p>
          <w:p w:rsidR="00CD394A" w:rsidRPr="00EE52B1" w:rsidRDefault="00CD394A" w:rsidP="00F14492">
            <w:pPr>
              <w:spacing w:line="360" w:lineRule="auto"/>
              <w:rPr>
                <w:rFonts w:eastAsiaTheme="minorEastAsia"/>
                <w:sz w:val="24"/>
                <w:szCs w:val="24"/>
              </w:rPr>
            </w:pPr>
          </w:p>
        </w:tc>
        <w:tc>
          <w:tcPr>
            <w:tcW w:w="10606" w:type="dxa"/>
          </w:tcPr>
          <w:p w:rsidR="00B427EC" w:rsidRPr="00EE52B1" w:rsidRDefault="00B427EC" w:rsidP="00B427EC">
            <w:pPr>
              <w:snapToGrid w:val="0"/>
              <w:spacing w:line="360" w:lineRule="auto"/>
              <w:ind w:firstLineChars="200" w:firstLine="480"/>
              <w:rPr>
                <w:rFonts w:eastAsiaTheme="minorEastAsia"/>
                <w:bCs/>
                <w:sz w:val="24"/>
                <w:szCs w:val="24"/>
              </w:rPr>
            </w:pPr>
            <w:r w:rsidRPr="00EE52B1">
              <w:rPr>
                <w:rFonts w:eastAsiaTheme="minorEastAsia" w:hAnsiTheme="minorEastAsia"/>
                <w:sz w:val="24"/>
                <w:szCs w:val="24"/>
              </w:rPr>
              <w:t>提供了</w:t>
            </w:r>
            <w:r w:rsidR="00005351" w:rsidRPr="00EE52B1">
              <w:rPr>
                <w:rFonts w:eastAsiaTheme="minorEastAsia" w:hAnsiTheme="minorEastAsia"/>
                <w:sz w:val="24"/>
                <w:szCs w:val="24"/>
              </w:rPr>
              <w:t>环境因素和危险源识别评价与</w:t>
            </w:r>
            <w:r w:rsidR="00005351" w:rsidRPr="00EE52B1">
              <w:rPr>
                <w:rFonts w:eastAsiaTheme="minorEastAsia" w:hAnsiTheme="minorEastAsia"/>
                <w:bCs/>
                <w:sz w:val="24"/>
                <w:szCs w:val="24"/>
              </w:rPr>
              <w:t>控制程序</w:t>
            </w:r>
            <w:r w:rsidRPr="00EE52B1">
              <w:rPr>
                <w:rFonts w:eastAsiaTheme="minorEastAsia" w:hAnsiTheme="minorEastAsia"/>
                <w:bCs/>
                <w:sz w:val="24"/>
                <w:szCs w:val="24"/>
              </w:rPr>
              <w:t>（</w:t>
            </w:r>
            <w:r w:rsidR="00940F42" w:rsidRPr="00940F42">
              <w:rPr>
                <w:rFonts w:eastAsiaTheme="minorEastAsia"/>
                <w:bCs/>
                <w:sz w:val="24"/>
                <w:szCs w:val="24"/>
              </w:rPr>
              <w:t>HXHY-CX01-2019</w:t>
            </w:r>
            <w:r w:rsidRPr="00EE52B1">
              <w:rPr>
                <w:rFonts w:eastAsiaTheme="minorEastAsia" w:hAnsiTheme="minorEastAsia"/>
                <w:bCs/>
                <w:sz w:val="24"/>
                <w:szCs w:val="24"/>
              </w:rPr>
              <w:t>），对环境因素、危险源的识别、评价结果、控制手段等做出了规定。</w:t>
            </w:r>
          </w:p>
          <w:p w:rsidR="00CD394A" w:rsidRPr="00EE52B1" w:rsidRDefault="00F52928" w:rsidP="00AA5451">
            <w:pPr>
              <w:spacing w:line="360" w:lineRule="auto"/>
              <w:ind w:firstLineChars="200" w:firstLine="480"/>
              <w:rPr>
                <w:rFonts w:eastAsiaTheme="minorEastAsia"/>
                <w:sz w:val="24"/>
                <w:szCs w:val="24"/>
              </w:rPr>
            </w:pPr>
            <w:r w:rsidRPr="00EE52B1">
              <w:rPr>
                <w:rFonts w:eastAsiaTheme="minorEastAsia" w:hAnsiTheme="minorEastAsia"/>
                <w:bCs/>
                <w:sz w:val="24"/>
                <w:szCs w:val="24"/>
              </w:rPr>
              <w:t>行政部</w:t>
            </w:r>
            <w:r w:rsidR="00CD394A" w:rsidRPr="00EE52B1">
              <w:rPr>
                <w:rFonts w:eastAsiaTheme="minorEastAsia" w:hAnsiTheme="minorEastAsia"/>
                <w:bCs/>
                <w:sz w:val="24"/>
                <w:szCs w:val="24"/>
              </w:rPr>
              <w:t>作为环境和职业健康安全管理体系的推进</w:t>
            </w:r>
            <w:r w:rsidR="00CD394A" w:rsidRPr="00EE52B1">
              <w:rPr>
                <w:rFonts w:eastAsiaTheme="minorEastAsia" w:hAnsiTheme="minorEastAsia"/>
                <w:sz w:val="24"/>
                <w:szCs w:val="24"/>
              </w:rPr>
              <w:t>部门，主要统筹负责识别评价相关的环境因素及危险源。根据办公</w:t>
            </w:r>
            <w:r w:rsidR="003E449F" w:rsidRPr="00EE52B1">
              <w:rPr>
                <w:rFonts w:eastAsiaTheme="minorEastAsia" w:hAnsiTheme="minorEastAsia"/>
                <w:sz w:val="24"/>
                <w:szCs w:val="24"/>
              </w:rPr>
              <w:t>区</w:t>
            </w:r>
            <w:r w:rsidR="00CD394A" w:rsidRPr="00EE52B1">
              <w:rPr>
                <w:rFonts w:eastAsiaTheme="minorEastAsia" w:hAnsiTheme="minorEastAsia"/>
                <w:sz w:val="24"/>
                <w:szCs w:val="24"/>
              </w:rPr>
              <w:t>、</w:t>
            </w:r>
            <w:r w:rsidR="005B2F7B" w:rsidRPr="00EE52B1">
              <w:rPr>
                <w:rFonts w:eastAsiaTheme="minorEastAsia" w:hAnsiTheme="minorEastAsia"/>
                <w:sz w:val="24"/>
                <w:szCs w:val="24"/>
              </w:rPr>
              <w:t>生产</w:t>
            </w:r>
            <w:r w:rsidR="003E449F" w:rsidRPr="00EE52B1">
              <w:rPr>
                <w:rFonts w:eastAsiaTheme="minorEastAsia" w:hAnsiTheme="minorEastAsia"/>
                <w:sz w:val="24"/>
                <w:szCs w:val="24"/>
              </w:rPr>
              <w:t>过程</w:t>
            </w:r>
            <w:r w:rsidR="000777BE">
              <w:rPr>
                <w:rFonts w:eastAsiaTheme="minorEastAsia" w:hAnsiTheme="minorEastAsia"/>
                <w:sz w:val="24"/>
                <w:szCs w:val="24"/>
              </w:rPr>
              <w:t>、供销过程、研发过程</w:t>
            </w:r>
            <w:r w:rsidR="004478E6" w:rsidRPr="00EE52B1">
              <w:rPr>
                <w:rFonts w:eastAsiaTheme="minorEastAsia" w:hAnsiTheme="minorEastAsia"/>
                <w:sz w:val="24"/>
                <w:szCs w:val="24"/>
              </w:rPr>
              <w:t>等</w:t>
            </w:r>
            <w:r w:rsidR="00CD394A" w:rsidRPr="00EE52B1">
              <w:rPr>
                <w:rFonts w:eastAsiaTheme="minorEastAsia" w:hAnsiTheme="minorEastAsia"/>
                <w:sz w:val="24"/>
                <w:szCs w:val="24"/>
              </w:rPr>
              <w:t>环节识别，由</w:t>
            </w:r>
            <w:r w:rsidRPr="00EE52B1">
              <w:rPr>
                <w:rFonts w:eastAsiaTheme="minorEastAsia" w:hAnsiTheme="minorEastAsia"/>
                <w:sz w:val="24"/>
                <w:szCs w:val="24"/>
              </w:rPr>
              <w:t>行政部</w:t>
            </w:r>
            <w:r w:rsidR="00CD394A" w:rsidRPr="00EE52B1">
              <w:rPr>
                <w:rFonts w:eastAsiaTheme="minorEastAsia" w:hAnsiTheme="minorEastAsia"/>
                <w:sz w:val="24"/>
                <w:szCs w:val="24"/>
              </w:rPr>
              <w:t>汇总。</w:t>
            </w:r>
          </w:p>
          <w:p w:rsidR="00CD394A" w:rsidRPr="00EE52B1" w:rsidRDefault="00CD394A" w:rsidP="00AA5451">
            <w:pPr>
              <w:spacing w:line="360" w:lineRule="auto"/>
              <w:ind w:firstLineChars="200" w:firstLine="480"/>
              <w:rPr>
                <w:rFonts w:eastAsiaTheme="minorEastAsia"/>
                <w:sz w:val="24"/>
                <w:szCs w:val="24"/>
              </w:rPr>
            </w:pPr>
            <w:r w:rsidRPr="00EE52B1">
              <w:rPr>
                <w:rFonts w:eastAsiaTheme="minorEastAsia" w:hAnsiTheme="minorEastAsia"/>
                <w:sz w:val="24"/>
                <w:szCs w:val="24"/>
              </w:rPr>
              <w:t>查</w:t>
            </w:r>
            <w:r w:rsidRPr="00EE52B1">
              <w:rPr>
                <w:rFonts w:eastAsiaTheme="minorEastAsia"/>
                <w:sz w:val="24"/>
                <w:szCs w:val="24"/>
              </w:rPr>
              <w:t>“</w:t>
            </w:r>
            <w:r w:rsidR="00FD3F5E" w:rsidRPr="00EE52B1">
              <w:rPr>
                <w:rFonts w:eastAsiaTheme="minorEastAsia" w:hAnsiTheme="minorEastAsia"/>
                <w:sz w:val="24"/>
                <w:szCs w:val="24"/>
              </w:rPr>
              <w:t>环境因素</w:t>
            </w:r>
            <w:r w:rsidR="00B526B1" w:rsidRPr="00EE52B1">
              <w:rPr>
                <w:rFonts w:eastAsiaTheme="minorEastAsia" w:hAnsiTheme="minorEastAsia"/>
                <w:sz w:val="24"/>
                <w:szCs w:val="24"/>
              </w:rPr>
              <w:t>辨识和</w:t>
            </w:r>
            <w:r w:rsidR="00FD3F5E" w:rsidRPr="00EE52B1">
              <w:rPr>
                <w:rFonts w:eastAsiaTheme="minorEastAsia" w:hAnsiTheme="minorEastAsia"/>
                <w:sz w:val="24"/>
                <w:szCs w:val="24"/>
              </w:rPr>
              <w:t>评价</w:t>
            </w:r>
            <w:r w:rsidR="00B526B1" w:rsidRPr="00EE52B1">
              <w:rPr>
                <w:rFonts w:eastAsiaTheme="minorEastAsia" w:hAnsiTheme="minorEastAsia"/>
                <w:sz w:val="24"/>
                <w:szCs w:val="24"/>
              </w:rPr>
              <w:t>登记</w:t>
            </w:r>
            <w:r w:rsidR="00FD3F5E" w:rsidRPr="00EE52B1">
              <w:rPr>
                <w:rFonts w:eastAsiaTheme="minorEastAsia" w:hAnsiTheme="minorEastAsia"/>
                <w:sz w:val="24"/>
                <w:szCs w:val="24"/>
              </w:rPr>
              <w:t>表</w:t>
            </w:r>
            <w:r w:rsidR="00531909" w:rsidRPr="00EE52B1">
              <w:rPr>
                <w:rFonts w:eastAsiaTheme="minorEastAsia"/>
                <w:sz w:val="24"/>
                <w:szCs w:val="24"/>
              </w:rPr>
              <w:t>”</w:t>
            </w:r>
            <w:r w:rsidR="00531909" w:rsidRPr="00EE52B1">
              <w:rPr>
                <w:rFonts w:eastAsiaTheme="minorEastAsia" w:hAnsiTheme="minorEastAsia"/>
                <w:sz w:val="24"/>
                <w:szCs w:val="24"/>
              </w:rPr>
              <w:t>，识别考虑了正常、异常、紧急，过去、现在、未来三种时态</w:t>
            </w:r>
            <w:r w:rsidRPr="00EE52B1">
              <w:rPr>
                <w:rFonts w:eastAsiaTheme="minorEastAsia" w:hAnsiTheme="minorEastAsia"/>
                <w:sz w:val="24"/>
                <w:szCs w:val="24"/>
              </w:rPr>
              <w:t>。涉及</w:t>
            </w:r>
            <w:r w:rsidR="00F52928" w:rsidRPr="00EE52B1">
              <w:rPr>
                <w:rFonts w:eastAsiaTheme="minorEastAsia" w:hAnsiTheme="minorEastAsia"/>
                <w:sz w:val="24"/>
                <w:szCs w:val="24"/>
              </w:rPr>
              <w:t>行政部</w:t>
            </w:r>
            <w:r w:rsidRPr="00EE52B1">
              <w:rPr>
                <w:rFonts w:eastAsiaTheme="minorEastAsia" w:hAnsiTheme="minorEastAsia"/>
                <w:sz w:val="24"/>
                <w:szCs w:val="24"/>
              </w:rPr>
              <w:t>的环境因素有</w:t>
            </w:r>
            <w:r w:rsidR="00531909" w:rsidRPr="00EE52B1">
              <w:rPr>
                <w:rFonts w:eastAsiaTheme="minorEastAsia" w:hAnsiTheme="minorEastAsia"/>
                <w:sz w:val="24"/>
                <w:szCs w:val="24"/>
              </w:rPr>
              <w:t>生活垃圾的处置不当污染环境、办公场所吸烟污染环境、复印机打印机废墨盒处置污染环境、火灾发生后废弃物污染大气、水土</w:t>
            </w:r>
            <w:r w:rsidRPr="00EE52B1">
              <w:rPr>
                <w:rFonts w:eastAsiaTheme="minorEastAsia" w:hAnsiTheme="minorEastAsia"/>
                <w:sz w:val="24"/>
                <w:szCs w:val="24"/>
              </w:rPr>
              <w:t>等。</w:t>
            </w:r>
          </w:p>
          <w:p w:rsidR="00CD394A" w:rsidRPr="00EE52B1" w:rsidRDefault="005978E6" w:rsidP="00EA04FF">
            <w:pPr>
              <w:spacing w:line="360" w:lineRule="auto"/>
              <w:ind w:firstLineChars="200" w:firstLine="480"/>
              <w:rPr>
                <w:rFonts w:eastAsiaTheme="minorEastAsia"/>
                <w:sz w:val="24"/>
                <w:szCs w:val="24"/>
              </w:rPr>
            </w:pPr>
            <w:r w:rsidRPr="00EE52B1">
              <w:rPr>
                <w:rFonts w:eastAsiaTheme="minorEastAsia" w:hAnsiTheme="minorEastAsia"/>
                <w:sz w:val="24"/>
                <w:szCs w:val="24"/>
              </w:rPr>
              <w:t>采取多因子评价法进行了评价，</w:t>
            </w:r>
            <w:r w:rsidR="00CD394A" w:rsidRPr="00EE52B1">
              <w:rPr>
                <w:rFonts w:eastAsiaTheme="minorEastAsia" w:hAnsiTheme="minorEastAsia"/>
                <w:sz w:val="24"/>
                <w:szCs w:val="24"/>
              </w:rPr>
              <w:t>查</w:t>
            </w:r>
            <w:r w:rsidRPr="00EE52B1">
              <w:rPr>
                <w:rFonts w:eastAsiaTheme="minorEastAsia" w:hAnsiTheme="minorEastAsia"/>
                <w:sz w:val="24"/>
                <w:szCs w:val="24"/>
              </w:rPr>
              <w:t>到</w:t>
            </w:r>
            <w:r w:rsidR="00CD394A" w:rsidRPr="00EE52B1">
              <w:rPr>
                <w:rFonts w:eastAsiaTheme="minorEastAsia"/>
                <w:sz w:val="24"/>
                <w:szCs w:val="24"/>
              </w:rPr>
              <w:t>“</w:t>
            </w:r>
            <w:r w:rsidR="00CD394A" w:rsidRPr="00EE52B1">
              <w:rPr>
                <w:rFonts w:eastAsiaTheme="minorEastAsia" w:hAnsiTheme="minorEastAsia"/>
                <w:sz w:val="24"/>
                <w:szCs w:val="24"/>
              </w:rPr>
              <w:t>重要环境因素清单</w:t>
            </w:r>
            <w:r w:rsidR="00CD394A" w:rsidRPr="00EE52B1">
              <w:rPr>
                <w:rFonts w:eastAsiaTheme="minorEastAsia"/>
                <w:sz w:val="24"/>
                <w:szCs w:val="24"/>
              </w:rPr>
              <w:t>”</w:t>
            </w:r>
            <w:r w:rsidR="00CD394A" w:rsidRPr="00EE52B1">
              <w:rPr>
                <w:rFonts w:eastAsiaTheme="minorEastAsia" w:hAnsiTheme="minorEastAsia"/>
                <w:sz w:val="24"/>
                <w:szCs w:val="24"/>
              </w:rPr>
              <w:t>，</w:t>
            </w:r>
            <w:r w:rsidR="005B2F7B" w:rsidRPr="00EE52B1">
              <w:rPr>
                <w:rFonts w:eastAsiaTheme="minorEastAsia" w:hAnsiTheme="minorEastAsia"/>
                <w:sz w:val="24"/>
                <w:szCs w:val="24"/>
              </w:rPr>
              <w:t>评价出噪音排放、潜在火灾</w:t>
            </w:r>
            <w:r w:rsidR="000777BE">
              <w:rPr>
                <w:rFonts w:eastAsiaTheme="minorEastAsia" w:hAnsiTheme="minorEastAsia" w:hint="eastAsia"/>
                <w:sz w:val="24"/>
                <w:szCs w:val="24"/>
              </w:rPr>
              <w:t>/</w:t>
            </w:r>
            <w:r w:rsidR="000777BE">
              <w:rPr>
                <w:rFonts w:eastAsiaTheme="minorEastAsia" w:hAnsiTheme="minorEastAsia" w:hint="eastAsia"/>
                <w:sz w:val="24"/>
                <w:szCs w:val="24"/>
              </w:rPr>
              <w:t>爆炸</w:t>
            </w:r>
            <w:r w:rsidR="005B2F7B" w:rsidRPr="00EE52B1">
              <w:rPr>
                <w:rFonts w:eastAsiaTheme="minorEastAsia" w:hAnsiTheme="minorEastAsia"/>
                <w:sz w:val="24"/>
                <w:szCs w:val="24"/>
              </w:rPr>
              <w:t>、固废排放</w:t>
            </w:r>
            <w:r w:rsidR="000777BE">
              <w:rPr>
                <w:rFonts w:eastAsiaTheme="minorEastAsia" w:hAnsiTheme="minorEastAsia"/>
                <w:sz w:val="24"/>
                <w:szCs w:val="24"/>
              </w:rPr>
              <w:t>、废气排放、能源消耗</w:t>
            </w:r>
            <w:r w:rsidR="004478E6" w:rsidRPr="00EE52B1">
              <w:rPr>
                <w:rFonts w:eastAsiaTheme="minorEastAsia" w:hAnsiTheme="minorEastAsia"/>
                <w:sz w:val="24"/>
                <w:szCs w:val="24"/>
              </w:rPr>
              <w:t>为</w:t>
            </w:r>
            <w:r w:rsidR="00CD394A" w:rsidRPr="00EE52B1">
              <w:rPr>
                <w:rFonts w:eastAsiaTheme="minorEastAsia" w:hAnsiTheme="minorEastAsia"/>
                <w:sz w:val="24"/>
                <w:szCs w:val="24"/>
              </w:rPr>
              <w:t>重要环境因素。</w:t>
            </w:r>
          </w:p>
          <w:p w:rsidR="00CD394A" w:rsidRPr="00EE52B1" w:rsidRDefault="00CD394A" w:rsidP="00AA5451">
            <w:pPr>
              <w:spacing w:line="360" w:lineRule="auto"/>
              <w:ind w:firstLineChars="200" w:firstLine="480"/>
              <w:rPr>
                <w:rFonts w:eastAsiaTheme="minorEastAsia"/>
                <w:sz w:val="24"/>
                <w:szCs w:val="24"/>
              </w:rPr>
            </w:pPr>
            <w:r w:rsidRPr="00EE52B1">
              <w:rPr>
                <w:rFonts w:eastAsiaTheme="minorEastAsia" w:hAnsiTheme="minorEastAsia"/>
                <w:sz w:val="24"/>
                <w:szCs w:val="24"/>
              </w:rPr>
              <w:t>经评价</w:t>
            </w:r>
            <w:r w:rsidR="00F52928" w:rsidRPr="00EE52B1">
              <w:rPr>
                <w:rFonts w:eastAsiaTheme="minorEastAsia" w:hAnsiTheme="minorEastAsia"/>
                <w:sz w:val="24"/>
                <w:szCs w:val="24"/>
              </w:rPr>
              <w:t>行政部</w:t>
            </w:r>
            <w:r w:rsidR="005B2F7B" w:rsidRPr="00EE52B1">
              <w:rPr>
                <w:rFonts w:eastAsiaTheme="minorEastAsia" w:hAnsiTheme="minorEastAsia"/>
                <w:sz w:val="24"/>
                <w:szCs w:val="24"/>
              </w:rPr>
              <w:t>的重要环境因素为：日常办公过程中固废排放、潜在火灾</w:t>
            </w:r>
            <w:r w:rsidR="000777BE">
              <w:rPr>
                <w:rFonts w:eastAsiaTheme="minorEastAsia" w:hAnsiTheme="minorEastAsia"/>
                <w:sz w:val="24"/>
                <w:szCs w:val="24"/>
              </w:rPr>
              <w:t>的发生</w:t>
            </w:r>
            <w:r w:rsidRPr="00EE52B1">
              <w:rPr>
                <w:rFonts w:eastAsiaTheme="minorEastAsia" w:hAnsiTheme="minorEastAsia"/>
                <w:sz w:val="24"/>
                <w:szCs w:val="24"/>
              </w:rPr>
              <w:t>。</w:t>
            </w:r>
          </w:p>
          <w:p w:rsidR="00CD394A" w:rsidRPr="00EE52B1" w:rsidRDefault="00CD394A" w:rsidP="00AA5451">
            <w:pPr>
              <w:spacing w:line="360" w:lineRule="auto"/>
              <w:ind w:firstLineChars="200" w:firstLine="480"/>
              <w:rPr>
                <w:rFonts w:eastAsiaTheme="minorEastAsia"/>
                <w:sz w:val="24"/>
                <w:szCs w:val="24"/>
              </w:rPr>
            </w:pPr>
            <w:r w:rsidRPr="00EE52B1">
              <w:rPr>
                <w:rFonts w:eastAsiaTheme="minorEastAsia" w:hAnsiTheme="minorEastAsia"/>
                <w:sz w:val="24"/>
                <w:szCs w:val="24"/>
              </w:rPr>
              <w:t>主要控制措施：办公危废交耗材供应公司，</w:t>
            </w:r>
            <w:r w:rsidR="00623B63" w:rsidRPr="00EE52B1">
              <w:rPr>
                <w:rFonts w:eastAsiaTheme="minorEastAsia" w:hAnsiTheme="minorEastAsia"/>
                <w:sz w:val="24"/>
                <w:szCs w:val="24"/>
              </w:rPr>
              <w:t>生活</w:t>
            </w:r>
            <w:r w:rsidRPr="00EE52B1">
              <w:rPr>
                <w:rFonts w:eastAsiaTheme="minorEastAsia" w:hAnsiTheme="minorEastAsia"/>
                <w:sz w:val="24"/>
                <w:szCs w:val="24"/>
              </w:rPr>
              <w:t>垃圾由</w:t>
            </w:r>
            <w:r w:rsidR="00623B63" w:rsidRPr="00EE52B1">
              <w:rPr>
                <w:rFonts w:eastAsiaTheme="minorEastAsia" w:hAnsiTheme="minorEastAsia"/>
                <w:sz w:val="24"/>
                <w:szCs w:val="24"/>
              </w:rPr>
              <w:t>物业</w:t>
            </w:r>
            <w:r w:rsidRPr="00EE52B1">
              <w:rPr>
                <w:rFonts w:eastAsiaTheme="minorEastAsia" w:hAnsiTheme="minorEastAsia"/>
                <w:sz w:val="24"/>
                <w:szCs w:val="24"/>
              </w:rPr>
              <w:t>部门拉走，</w:t>
            </w:r>
            <w:r w:rsidR="00834F70" w:rsidRPr="00EE52B1">
              <w:rPr>
                <w:rFonts w:eastAsiaTheme="minorEastAsia" w:hAnsiTheme="minorEastAsia"/>
                <w:sz w:val="24"/>
                <w:szCs w:val="24"/>
              </w:rPr>
              <w:t>加强</w:t>
            </w:r>
            <w:r w:rsidRPr="00EE52B1">
              <w:rPr>
                <w:rFonts w:eastAsiaTheme="minorEastAsia" w:hAnsiTheme="minorEastAsia"/>
                <w:sz w:val="24"/>
                <w:szCs w:val="24"/>
              </w:rPr>
              <w:t>日常培训，日常检查，配备消防器材等措施。</w:t>
            </w:r>
          </w:p>
          <w:p w:rsidR="00E221C3" w:rsidRPr="00EE52B1" w:rsidRDefault="00E221C3" w:rsidP="00AA5451">
            <w:pPr>
              <w:spacing w:line="360" w:lineRule="auto"/>
              <w:ind w:firstLineChars="200" w:firstLine="480"/>
              <w:rPr>
                <w:rFonts w:eastAsiaTheme="minorEastAsia"/>
                <w:sz w:val="24"/>
                <w:szCs w:val="24"/>
              </w:rPr>
            </w:pPr>
            <w:r w:rsidRPr="00EE52B1">
              <w:rPr>
                <w:rFonts w:eastAsiaTheme="minorEastAsia" w:hAnsiTheme="minorEastAsia"/>
                <w:sz w:val="24"/>
                <w:szCs w:val="24"/>
              </w:rPr>
              <w:t>具体控制措施见</w:t>
            </w:r>
            <w:r w:rsidR="00F14492">
              <w:rPr>
                <w:rFonts w:eastAsiaTheme="minorEastAsia"/>
                <w:sz w:val="24"/>
                <w:szCs w:val="24"/>
              </w:rPr>
              <w:t>E</w:t>
            </w:r>
            <w:r w:rsidRPr="00EE52B1">
              <w:rPr>
                <w:rFonts w:eastAsiaTheme="minorEastAsia"/>
                <w:sz w:val="24"/>
                <w:szCs w:val="24"/>
              </w:rPr>
              <w:t>8.1</w:t>
            </w:r>
            <w:r w:rsidRPr="00EE52B1">
              <w:rPr>
                <w:rFonts w:eastAsiaTheme="minorEastAsia" w:hAnsiTheme="minorEastAsia"/>
                <w:sz w:val="24"/>
                <w:szCs w:val="24"/>
              </w:rPr>
              <w:t>审核记录。</w:t>
            </w:r>
          </w:p>
        </w:tc>
        <w:tc>
          <w:tcPr>
            <w:tcW w:w="1585" w:type="dxa"/>
          </w:tcPr>
          <w:p w:rsidR="00CD394A" w:rsidRPr="00EE52B1" w:rsidRDefault="00962A88" w:rsidP="008A7C7E">
            <w:pPr>
              <w:spacing w:line="360" w:lineRule="auto"/>
              <w:rPr>
                <w:rFonts w:eastAsiaTheme="minorEastAsia"/>
                <w:sz w:val="24"/>
                <w:szCs w:val="24"/>
                <w:highlight w:val="yellow"/>
              </w:rPr>
            </w:pPr>
            <w:r>
              <w:rPr>
                <w:rFonts w:eastAsiaTheme="minorEastAsia"/>
                <w:sz w:val="24"/>
                <w:szCs w:val="24"/>
              </w:rPr>
              <w:t>合格</w:t>
            </w:r>
          </w:p>
        </w:tc>
      </w:tr>
      <w:tr w:rsidR="0053404C" w:rsidRPr="00EE52B1" w:rsidTr="0083773C">
        <w:trPr>
          <w:trHeight w:val="1370"/>
        </w:trPr>
        <w:tc>
          <w:tcPr>
            <w:tcW w:w="1242" w:type="dxa"/>
          </w:tcPr>
          <w:p w:rsidR="0053404C" w:rsidRPr="00EE52B1" w:rsidRDefault="0053404C" w:rsidP="00AA5451">
            <w:pPr>
              <w:spacing w:line="360" w:lineRule="auto"/>
              <w:rPr>
                <w:rFonts w:eastAsiaTheme="minorEastAsia"/>
                <w:sz w:val="24"/>
                <w:szCs w:val="24"/>
              </w:rPr>
            </w:pPr>
            <w:r w:rsidRPr="00EE52B1">
              <w:rPr>
                <w:rFonts w:eastAsiaTheme="minorEastAsia" w:hAnsiTheme="minorEastAsia"/>
                <w:sz w:val="24"/>
                <w:szCs w:val="24"/>
              </w:rPr>
              <w:t>合规义务、法律法规和其</w:t>
            </w:r>
            <w:r w:rsidRPr="00EE52B1">
              <w:rPr>
                <w:rFonts w:eastAsiaTheme="minorEastAsia" w:hAnsiTheme="minorEastAsia"/>
                <w:sz w:val="24"/>
                <w:szCs w:val="24"/>
              </w:rPr>
              <w:lastRenderedPageBreak/>
              <w:t>他要求</w:t>
            </w:r>
          </w:p>
        </w:tc>
        <w:tc>
          <w:tcPr>
            <w:tcW w:w="1276" w:type="dxa"/>
            <w:vAlign w:val="center"/>
          </w:tcPr>
          <w:p w:rsidR="00274A36" w:rsidRPr="00EE52B1" w:rsidRDefault="0053404C" w:rsidP="0053404C">
            <w:pPr>
              <w:spacing w:line="360" w:lineRule="auto"/>
              <w:rPr>
                <w:rFonts w:eastAsiaTheme="minorEastAsia"/>
                <w:sz w:val="24"/>
                <w:szCs w:val="24"/>
              </w:rPr>
            </w:pPr>
            <w:r w:rsidRPr="00EE52B1">
              <w:rPr>
                <w:rFonts w:eastAsiaTheme="minorEastAsia"/>
                <w:sz w:val="24"/>
                <w:szCs w:val="24"/>
              </w:rPr>
              <w:lastRenderedPageBreak/>
              <w:t>E</w:t>
            </w:r>
            <w:r w:rsidR="00274A36" w:rsidRPr="00EE52B1">
              <w:rPr>
                <w:rFonts w:eastAsiaTheme="minorEastAsia"/>
                <w:sz w:val="24"/>
                <w:szCs w:val="24"/>
              </w:rPr>
              <w:t>6.1.3</w:t>
            </w:r>
          </w:p>
          <w:p w:rsidR="0053404C" w:rsidRPr="00EE52B1" w:rsidRDefault="0053404C" w:rsidP="0053404C">
            <w:pPr>
              <w:spacing w:line="360" w:lineRule="auto"/>
              <w:rPr>
                <w:rFonts w:eastAsiaTheme="minorEastAsia"/>
                <w:sz w:val="24"/>
                <w:szCs w:val="24"/>
              </w:rPr>
            </w:pPr>
          </w:p>
        </w:tc>
        <w:tc>
          <w:tcPr>
            <w:tcW w:w="10606" w:type="dxa"/>
            <w:vAlign w:val="center"/>
          </w:tcPr>
          <w:p w:rsidR="0053404C" w:rsidRPr="00EE52B1" w:rsidRDefault="0053404C" w:rsidP="00AA5451">
            <w:pPr>
              <w:snapToGrid w:val="0"/>
              <w:spacing w:line="360" w:lineRule="auto"/>
              <w:ind w:firstLineChars="200" w:firstLine="480"/>
              <w:rPr>
                <w:rFonts w:eastAsiaTheme="minorEastAsia"/>
                <w:sz w:val="24"/>
                <w:szCs w:val="24"/>
              </w:rPr>
            </w:pPr>
            <w:r w:rsidRPr="00EE52B1">
              <w:rPr>
                <w:rFonts w:eastAsiaTheme="minorEastAsia" w:hAnsiTheme="minorEastAsia"/>
                <w:sz w:val="24"/>
                <w:szCs w:val="24"/>
              </w:rPr>
              <w:t>编制了《</w:t>
            </w:r>
            <w:r w:rsidR="002358ED" w:rsidRPr="00EE52B1">
              <w:rPr>
                <w:rFonts w:eastAsiaTheme="minorEastAsia" w:hAnsiTheme="minorEastAsia"/>
                <w:sz w:val="24"/>
                <w:szCs w:val="24"/>
              </w:rPr>
              <w:t>环境和职业健康安全法律法规控制程序</w:t>
            </w:r>
            <w:r w:rsidR="000777BE" w:rsidRPr="000777BE">
              <w:rPr>
                <w:rFonts w:eastAsiaTheme="minorEastAsia"/>
                <w:sz w:val="24"/>
                <w:szCs w:val="24"/>
              </w:rPr>
              <w:t>HXHY-CX02-2019</w:t>
            </w:r>
            <w:r w:rsidRPr="00EE52B1">
              <w:rPr>
                <w:rFonts w:eastAsiaTheme="minorEastAsia" w:hAnsiTheme="minorEastAsia"/>
                <w:sz w:val="24"/>
                <w:szCs w:val="24"/>
              </w:rPr>
              <w:t>》，对法律法规的识别更新和应用进行规定，</w:t>
            </w:r>
            <w:r w:rsidR="00F52928" w:rsidRPr="00EE52B1">
              <w:rPr>
                <w:rFonts w:eastAsiaTheme="minorEastAsia" w:hAnsiTheme="minorEastAsia"/>
                <w:sz w:val="24"/>
                <w:szCs w:val="24"/>
              </w:rPr>
              <w:t>行政部</w:t>
            </w:r>
            <w:r w:rsidRPr="00EE52B1">
              <w:rPr>
                <w:rFonts w:eastAsiaTheme="minorEastAsia" w:hAnsiTheme="minorEastAsia"/>
                <w:sz w:val="24"/>
                <w:szCs w:val="24"/>
              </w:rPr>
              <w:t>为主控部门。</w:t>
            </w:r>
          </w:p>
          <w:p w:rsidR="0053404C" w:rsidRPr="00EE52B1" w:rsidRDefault="0053404C" w:rsidP="00AA5451">
            <w:pPr>
              <w:snapToGrid w:val="0"/>
              <w:spacing w:line="360" w:lineRule="auto"/>
              <w:ind w:firstLineChars="200" w:firstLine="480"/>
              <w:rPr>
                <w:rFonts w:eastAsiaTheme="minorEastAsia"/>
                <w:sz w:val="24"/>
                <w:szCs w:val="24"/>
              </w:rPr>
            </w:pPr>
            <w:r w:rsidRPr="00EE52B1">
              <w:rPr>
                <w:rFonts w:eastAsiaTheme="minorEastAsia" w:hAnsiTheme="minorEastAsia"/>
                <w:sz w:val="24"/>
                <w:szCs w:val="24"/>
              </w:rPr>
              <w:t>部门人员介绍：主要通过网络、报纸杂志电视等新闻媒体、购买、上级下发等多种形式收集本</w:t>
            </w:r>
            <w:r w:rsidRPr="00EE52B1">
              <w:rPr>
                <w:rFonts w:eastAsiaTheme="minorEastAsia" w:hAnsiTheme="minorEastAsia"/>
                <w:sz w:val="24"/>
                <w:szCs w:val="24"/>
              </w:rPr>
              <w:lastRenderedPageBreak/>
              <w:t>公司适用的法律法规。提供了《</w:t>
            </w:r>
            <w:r w:rsidR="00215C24" w:rsidRPr="00EE52B1">
              <w:rPr>
                <w:rFonts w:eastAsiaTheme="minorEastAsia" w:hAnsiTheme="minorEastAsia"/>
                <w:sz w:val="24"/>
                <w:szCs w:val="24"/>
              </w:rPr>
              <w:t>环境法律法规及其他要求清单》、《职业健康安全法律法规及其他要求清单</w:t>
            </w:r>
            <w:r w:rsidRPr="00EE52B1">
              <w:rPr>
                <w:rFonts w:eastAsiaTheme="minorEastAsia" w:hAnsiTheme="minorEastAsia"/>
                <w:sz w:val="24"/>
                <w:szCs w:val="24"/>
              </w:rPr>
              <w:t>》，识别了企业相关环境和职业健康安全法律法规、标准和其他要求。如《中华人民共和国环境</w:t>
            </w:r>
            <w:r w:rsidR="00B6762E" w:rsidRPr="00EE52B1">
              <w:rPr>
                <w:rFonts w:eastAsiaTheme="minorEastAsia" w:hAnsiTheme="minorEastAsia"/>
                <w:sz w:val="24"/>
                <w:szCs w:val="24"/>
              </w:rPr>
              <w:t>保护</w:t>
            </w:r>
            <w:r w:rsidRPr="00EE52B1">
              <w:rPr>
                <w:rFonts w:eastAsiaTheme="minorEastAsia" w:hAnsiTheme="minorEastAsia"/>
                <w:sz w:val="24"/>
                <w:szCs w:val="24"/>
              </w:rPr>
              <w:t>法》、《中华人民共和国安全生产法》、《中华人民共和国环境噪声污染防治法</w:t>
            </w:r>
            <w:r w:rsidR="00F75408" w:rsidRPr="00EE52B1">
              <w:rPr>
                <w:rFonts w:eastAsiaTheme="minorEastAsia" w:hAnsiTheme="minorEastAsia"/>
                <w:sz w:val="24"/>
                <w:szCs w:val="24"/>
              </w:rPr>
              <w:t>》、《中华人民共和国职业病防治法》、《中华人民共和国消防法》、</w:t>
            </w:r>
            <w:r w:rsidRPr="00EE52B1">
              <w:rPr>
                <w:rFonts w:eastAsiaTheme="minorEastAsia" w:hAnsiTheme="minorEastAsia"/>
                <w:sz w:val="24"/>
                <w:szCs w:val="24"/>
              </w:rPr>
              <w:t>《</w:t>
            </w:r>
            <w:r w:rsidR="00B6762E" w:rsidRPr="00EE52B1">
              <w:rPr>
                <w:rFonts w:eastAsiaTheme="minorEastAsia" w:hAnsiTheme="minorEastAsia"/>
                <w:sz w:val="24"/>
                <w:szCs w:val="24"/>
              </w:rPr>
              <w:t>江西省环境污染防治条例</w:t>
            </w:r>
            <w:r w:rsidRPr="00EE52B1">
              <w:rPr>
                <w:rFonts w:eastAsiaTheme="minorEastAsia" w:hAnsiTheme="minorEastAsia"/>
                <w:sz w:val="24"/>
                <w:szCs w:val="24"/>
              </w:rPr>
              <w:t>》、《</w:t>
            </w:r>
            <w:r w:rsidR="00B6762E" w:rsidRPr="00EE52B1">
              <w:rPr>
                <w:rFonts w:eastAsiaTheme="minorEastAsia" w:hAnsiTheme="minorEastAsia"/>
                <w:sz w:val="24"/>
                <w:szCs w:val="24"/>
              </w:rPr>
              <w:t>江西省安全生产条例</w:t>
            </w:r>
            <w:r w:rsidRPr="00EE52B1">
              <w:rPr>
                <w:rFonts w:eastAsiaTheme="minorEastAsia" w:hAnsiTheme="minorEastAsia"/>
                <w:sz w:val="24"/>
                <w:szCs w:val="24"/>
              </w:rPr>
              <w:t>》、</w:t>
            </w:r>
            <w:r w:rsidR="004606D0" w:rsidRPr="00EE52B1">
              <w:rPr>
                <w:rFonts w:eastAsiaTheme="minorEastAsia" w:hAnsiTheme="minorEastAsia"/>
                <w:sz w:val="24"/>
                <w:szCs w:val="24"/>
              </w:rPr>
              <w:t>《工伤保险条例》《中华人民共和国劳动合同法》</w:t>
            </w:r>
            <w:r w:rsidR="00E250E3">
              <w:rPr>
                <w:rFonts w:eastAsiaTheme="minorEastAsia" w:hAnsiTheme="minorEastAsia"/>
                <w:sz w:val="24"/>
                <w:szCs w:val="24"/>
              </w:rPr>
              <w:t>《</w:t>
            </w:r>
            <w:r w:rsidR="00E250E3" w:rsidRPr="00E250E3">
              <w:rPr>
                <w:rFonts w:eastAsiaTheme="minorEastAsia" w:hAnsiTheme="minorEastAsia" w:hint="eastAsia"/>
                <w:sz w:val="24"/>
                <w:szCs w:val="24"/>
              </w:rPr>
              <w:t>仓库防火安全管理规则</w:t>
            </w:r>
            <w:r w:rsidR="00E250E3">
              <w:rPr>
                <w:rFonts w:eastAsiaTheme="minorEastAsia" w:hAnsiTheme="minorEastAsia"/>
                <w:sz w:val="24"/>
                <w:szCs w:val="24"/>
              </w:rPr>
              <w:t>》</w:t>
            </w:r>
            <w:r w:rsidR="004606D0" w:rsidRPr="00EE52B1">
              <w:rPr>
                <w:rFonts w:eastAsiaTheme="minorEastAsia" w:hAnsiTheme="minorEastAsia"/>
                <w:sz w:val="24"/>
                <w:szCs w:val="24"/>
              </w:rPr>
              <w:t>《中华人民共和国突发事件应对法》</w:t>
            </w:r>
            <w:r w:rsidR="00B37E52" w:rsidRPr="00EE52B1">
              <w:rPr>
                <w:rFonts w:eastAsiaTheme="minorEastAsia" w:hAnsiTheme="minorEastAsia"/>
                <w:sz w:val="24"/>
                <w:szCs w:val="24"/>
              </w:rPr>
              <w:t>《江西省生产安全事故报告和调查处理规定》</w:t>
            </w:r>
            <w:r w:rsidR="00F75408" w:rsidRPr="00EE52B1">
              <w:rPr>
                <w:rFonts w:eastAsiaTheme="minorEastAsia" w:hAnsiTheme="minorEastAsia"/>
                <w:sz w:val="24"/>
                <w:szCs w:val="24"/>
              </w:rPr>
              <w:t>《突发环境事件信息报告办法》</w:t>
            </w:r>
            <w:r w:rsidRPr="00EE52B1">
              <w:rPr>
                <w:rFonts w:eastAsiaTheme="minorEastAsia" w:hAnsiTheme="minorEastAsia"/>
                <w:sz w:val="24"/>
                <w:szCs w:val="24"/>
              </w:rPr>
              <w:t>等。</w:t>
            </w:r>
          </w:p>
          <w:p w:rsidR="0053404C" w:rsidRPr="00EE52B1" w:rsidRDefault="0053404C" w:rsidP="00AA5451">
            <w:pPr>
              <w:snapToGrid w:val="0"/>
              <w:spacing w:line="360" w:lineRule="auto"/>
              <w:ind w:firstLineChars="200" w:firstLine="480"/>
              <w:rPr>
                <w:rFonts w:eastAsiaTheme="minorEastAsia"/>
                <w:sz w:val="24"/>
                <w:szCs w:val="24"/>
              </w:rPr>
            </w:pPr>
            <w:r w:rsidRPr="00EE52B1">
              <w:rPr>
                <w:rFonts w:eastAsiaTheme="minorEastAsia" w:hAnsiTheme="minorEastAsia"/>
                <w:sz w:val="24"/>
                <w:szCs w:val="24"/>
              </w:rPr>
              <w:t>已识别法律法规及其它要求的适用条款，并与环境因素、危险源</w:t>
            </w:r>
            <w:r w:rsidR="006B30C6" w:rsidRPr="00EE52B1">
              <w:rPr>
                <w:rFonts w:eastAsiaTheme="minorEastAsia" w:hAnsiTheme="minorEastAsia"/>
                <w:sz w:val="24"/>
                <w:szCs w:val="24"/>
              </w:rPr>
              <w:t>相对应</w:t>
            </w:r>
            <w:r w:rsidRPr="00EE52B1">
              <w:rPr>
                <w:rFonts w:eastAsiaTheme="minorEastAsia" w:hAnsiTheme="minorEastAsia"/>
                <w:sz w:val="24"/>
                <w:szCs w:val="24"/>
              </w:rPr>
              <w:t>。</w:t>
            </w:r>
          </w:p>
          <w:p w:rsidR="0053404C" w:rsidRPr="00EE52B1" w:rsidRDefault="00B37E52" w:rsidP="00201F4A">
            <w:pPr>
              <w:snapToGrid w:val="0"/>
              <w:spacing w:line="360" w:lineRule="auto"/>
              <w:ind w:firstLineChars="200" w:firstLine="480"/>
              <w:rPr>
                <w:rFonts w:eastAsiaTheme="minorEastAsia"/>
                <w:sz w:val="24"/>
                <w:szCs w:val="24"/>
                <w:highlight w:val="yellow"/>
              </w:rPr>
            </w:pPr>
            <w:r w:rsidRPr="00EE52B1">
              <w:rPr>
                <w:rFonts w:eastAsiaTheme="minorEastAsia" w:hAnsiTheme="minorEastAsia"/>
                <w:sz w:val="24"/>
                <w:szCs w:val="24"/>
              </w:rPr>
              <w:t>公司法律、法规及其它要求都有现行文本，大部分为电子版本</w:t>
            </w:r>
            <w:r w:rsidR="0053404C" w:rsidRPr="00EE52B1">
              <w:rPr>
                <w:rFonts w:eastAsiaTheme="minorEastAsia" w:hAnsiTheme="minorEastAsia"/>
                <w:sz w:val="24"/>
                <w:szCs w:val="24"/>
              </w:rPr>
              <w:t>。各部门如有需要到</w:t>
            </w:r>
            <w:r w:rsidR="00F52928" w:rsidRPr="00EE52B1">
              <w:rPr>
                <w:rFonts w:eastAsiaTheme="minorEastAsia" w:hAnsiTheme="minorEastAsia"/>
                <w:sz w:val="24"/>
                <w:szCs w:val="24"/>
              </w:rPr>
              <w:t>行政部</w:t>
            </w:r>
            <w:r w:rsidR="0053404C" w:rsidRPr="00EE52B1">
              <w:rPr>
                <w:rFonts w:eastAsiaTheme="minorEastAsia" w:hAnsiTheme="minorEastAsia"/>
                <w:sz w:val="24"/>
                <w:szCs w:val="24"/>
              </w:rPr>
              <w:t>查阅。公司通过培训、会议等方式向有关员工传达法律、法规及其它要求的相关要求。</w:t>
            </w:r>
          </w:p>
        </w:tc>
        <w:tc>
          <w:tcPr>
            <w:tcW w:w="1585" w:type="dxa"/>
          </w:tcPr>
          <w:p w:rsidR="0053404C" w:rsidRPr="00EE52B1" w:rsidRDefault="00962A88" w:rsidP="008A7C7E">
            <w:pPr>
              <w:spacing w:line="360" w:lineRule="auto"/>
              <w:rPr>
                <w:rFonts w:eastAsiaTheme="minorEastAsia"/>
                <w:sz w:val="24"/>
                <w:szCs w:val="24"/>
                <w:highlight w:val="yellow"/>
              </w:rPr>
            </w:pPr>
            <w:r>
              <w:rPr>
                <w:rFonts w:eastAsiaTheme="minorEastAsia"/>
                <w:sz w:val="24"/>
                <w:szCs w:val="24"/>
              </w:rPr>
              <w:lastRenderedPageBreak/>
              <w:t>合格</w:t>
            </w:r>
          </w:p>
        </w:tc>
      </w:tr>
      <w:tr w:rsidR="0053404C" w:rsidRPr="00EE52B1" w:rsidTr="003379A5">
        <w:trPr>
          <w:trHeight w:val="3106"/>
        </w:trPr>
        <w:tc>
          <w:tcPr>
            <w:tcW w:w="1242" w:type="dxa"/>
            <w:vAlign w:val="center"/>
          </w:tcPr>
          <w:p w:rsidR="0053404C" w:rsidRPr="00EE52B1" w:rsidRDefault="0053404C" w:rsidP="00AA5451">
            <w:pPr>
              <w:spacing w:line="360" w:lineRule="auto"/>
              <w:rPr>
                <w:rFonts w:eastAsiaTheme="minorEastAsia"/>
                <w:sz w:val="24"/>
                <w:szCs w:val="24"/>
              </w:rPr>
            </w:pPr>
            <w:r w:rsidRPr="00EE52B1">
              <w:rPr>
                <w:rFonts w:eastAsiaTheme="minorEastAsia" w:hAnsiTheme="minorEastAsia"/>
                <w:sz w:val="24"/>
                <w:szCs w:val="24"/>
              </w:rPr>
              <w:lastRenderedPageBreak/>
              <w:t>措施的策划</w:t>
            </w:r>
          </w:p>
        </w:tc>
        <w:tc>
          <w:tcPr>
            <w:tcW w:w="1276" w:type="dxa"/>
            <w:vAlign w:val="center"/>
          </w:tcPr>
          <w:p w:rsidR="00274A36" w:rsidRPr="00EE52B1" w:rsidRDefault="0053404C" w:rsidP="00AA5451">
            <w:pPr>
              <w:spacing w:line="360" w:lineRule="auto"/>
              <w:rPr>
                <w:rFonts w:eastAsiaTheme="minorEastAsia"/>
                <w:sz w:val="24"/>
                <w:szCs w:val="24"/>
              </w:rPr>
            </w:pPr>
            <w:r w:rsidRPr="00EE52B1">
              <w:rPr>
                <w:rFonts w:eastAsiaTheme="minorEastAsia"/>
                <w:sz w:val="24"/>
                <w:szCs w:val="24"/>
              </w:rPr>
              <w:t>E</w:t>
            </w:r>
            <w:r w:rsidR="00274A36" w:rsidRPr="00EE52B1">
              <w:rPr>
                <w:rFonts w:eastAsiaTheme="minorEastAsia"/>
                <w:sz w:val="24"/>
                <w:szCs w:val="24"/>
              </w:rPr>
              <w:t>6.1.4</w:t>
            </w:r>
          </w:p>
          <w:p w:rsidR="0053404C" w:rsidRPr="00EE52B1" w:rsidRDefault="0053404C" w:rsidP="00AA5451">
            <w:pPr>
              <w:spacing w:line="360" w:lineRule="auto"/>
              <w:rPr>
                <w:rFonts w:eastAsiaTheme="minorEastAsia"/>
                <w:sz w:val="24"/>
                <w:szCs w:val="24"/>
              </w:rPr>
            </w:pPr>
          </w:p>
        </w:tc>
        <w:tc>
          <w:tcPr>
            <w:tcW w:w="10606" w:type="dxa"/>
            <w:vAlign w:val="center"/>
          </w:tcPr>
          <w:p w:rsidR="00E01EE2" w:rsidRPr="00EE52B1" w:rsidRDefault="00E01EE2" w:rsidP="00E01EE2">
            <w:pPr>
              <w:spacing w:line="360" w:lineRule="auto"/>
              <w:ind w:firstLineChars="200" w:firstLine="480"/>
              <w:rPr>
                <w:rFonts w:eastAsiaTheme="minorEastAsia"/>
                <w:sz w:val="24"/>
                <w:szCs w:val="24"/>
              </w:rPr>
            </w:pPr>
            <w:r w:rsidRPr="00EE52B1">
              <w:rPr>
                <w:rFonts w:eastAsiaTheme="minorEastAsia" w:hAnsiTheme="minorEastAsia"/>
                <w:sz w:val="24"/>
                <w:szCs w:val="24"/>
              </w:rPr>
              <w:t>公司根据环境因素和危险源的风险辨识结果，分别制定出《重要环境因素清单》、《</w:t>
            </w:r>
            <w:r w:rsidR="00E250E3">
              <w:rPr>
                <w:rFonts w:eastAsiaTheme="minorEastAsia" w:hAnsiTheme="minorEastAsia"/>
                <w:sz w:val="24"/>
                <w:szCs w:val="24"/>
              </w:rPr>
              <w:t>重大危险源</w:t>
            </w:r>
            <w:r w:rsidR="00ED123A">
              <w:rPr>
                <w:rFonts w:eastAsiaTheme="minorEastAsia" w:hAnsiTheme="minorEastAsia"/>
                <w:sz w:val="24"/>
                <w:szCs w:val="24"/>
              </w:rPr>
              <w:t>清单</w:t>
            </w:r>
            <w:r w:rsidRPr="00EE52B1">
              <w:rPr>
                <w:rFonts w:eastAsiaTheme="minorEastAsia" w:hAnsiTheme="minorEastAsia"/>
                <w:sz w:val="24"/>
                <w:szCs w:val="24"/>
              </w:rPr>
              <w:t>》，清单内明确了控制措施计划，通过具体的措施进行有效控制：目标、管理方案、管理制度运行控制、应急预案、日常检查、日常培训。</w:t>
            </w:r>
          </w:p>
          <w:p w:rsidR="00E01EE2" w:rsidRPr="00EE52B1" w:rsidRDefault="00E01EE2" w:rsidP="00E01EE2">
            <w:pPr>
              <w:spacing w:line="360" w:lineRule="auto"/>
              <w:ind w:firstLineChars="200" w:firstLine="480"/>
              <w:rPr>
                <w:rFonts w:eastAsiaTheme="minorEastAsia"/>
                <w:sz w:val="24"/>
                <w:szCs w:val="24"/>
              </w:rPr>
            </w:pPr>
            <w:r w:rsidRPr="00EE52B1">
              <w:rPr>
                <w:rFonts w:eastAsiaTheme="minorEastAsia" w:hAnsiTheme="minorEastAsia"/>
                <w:sz w:val="24"/>
                <w:szCs w:val="24"/>
              </w:rPr>
              <w:t>每年对公司适用的合规义务进行识别更新并定期评价、检查。</w:t>
            </w:r>
          </w:p>
          <w:p w:rsidR="0053404C" w:rsidRPr="00EE52B1" w:rsidRDefault="00E01EE2" w:rsidP="00E01EE2">
            <w:pPr>
              <w:spacing w:line="360" w:lineRule="auto"/>
              <w:ind w:firstLineChars="200" w:firstLine="480"/>
              <w:rPr>
                <w:rFonts w:eastAsiaTheme="minorEastAsia"/>
                <w:sz w:val="24"/>
                <w:szCs w:val="24"/>
              </w:rPr>
            </w:pPr>
            <w:r w:rsidRPr="00EE52B1">
              <w:rPr>
                <w:rFonts w:eastAsiaTheme="minorEastAsia" w:hAnsiTheme="minorEastAsia"/>
                <w:sz w:val="24"/>
                <w:szCs w:val="24"/>
              </w:rPr>
              <w:t>经组织评价，组织策划的措施基本能够满足风险和机遇应对需要，能够与识别的风险和机遇对产品符合性的潜在影响相适应，基本满足标准要求</w:t>
            </w:r>
            <w:r w:rsidR="0053404C" w:rsidRPr="00EE52B1">
              <w:rPr>
                <w:rFonts w:eastAsiaTheme="minorEastAsia" w:hAnsiTheme="minorEastAsia"/>
                <w:sz w:val="24"/>
                <w:szCs w:val="24"/>
              </w:rPr>
              <w:t>。</w:t>
            </w:r>
          </w:p>
        </w:tc>
        <w:tc>
          <w:tcPr>
            <w:tcW w:w="1585" w:type="dxa"/>
          </w:tcPr>
          <w:p w:rsidR="0053404C" w:rsidRPr="00EE52B1" w:rsidRDefault="00962A88" w:rsidP="008A7C7E">
            <w:pPr>
              <w:spacing w:line="360" w:lineRule="auto"/>
              <w:rPr>
                <w:rFonts w:eastAsiaTheme="minorEastAsia"/>
                <w:sz w:val="24"/>
                <w:szCs w:val="24"/>
                <w:highlight w:val="yellow"/>
              </w:rPr>
            </w:pPr>
            <w:r>
              <w:rPr>
                <w:rFonts w:eastAsiaTheme="minorEastAsia"/>
                <w:sz w:val="24"/>
                <w:szCs w:val="24"/>
              </w:rPr>
              <w:t>合格</w:t>
            </w:r>
          </w:p>
        </w:tc>
      </w:tr>
      <w:tr w:rsidR="0053404C" w:rsidRPr="00EE52B1" w:rsidTr="003379A5">
        <w:trPr>
          <w:trHeight w:val="4361"/>
        </w:trPr>
        <w:tc>
          <w:tcPr>
            <w:tcW w:w="1242" w:type="dxa"/>
            <w:vAlign w:val="center"/>
          </w:tcPr>
          <w:p w:rsidR="0053404C" w:rsidRPr="00EE52B1" w:rsidRDefault="0053404C" w:rsidP="00AA5451">
            <w:pPr>
              <w:spacing w:line="360" w:lineRule="auto"/>
              <w:rPr>
                <w:rFonts w:eastAsiaTheme="minorEastAsia"/>
                <w:sz w:val="24"/>
                <w:szCs w:val="24"/>
              </w:rPr>
            </w:pPr>
            <w:r w:rsidRPr="00EE52B1">
              <w:rPr>
                <w:rFonts w:eastAsiaTheme="minorEastAsia" w:hAnsiTheme="minorEastAsia"/>
                <w:sz w:val="24"/>
                <w:szCs w:val="24"/>
              </w:rPr>
              <w:lastRenderedPageBreak/>
              <w:t>合规性评价</w:t>
            </w:r>
          </w:p>
        </w:tc>
        <w:tc>
          <w:tcPr>
            <w:tcW w:w="1276" w:type="dxa"/>
            <w:vAlign w:val="center"/>
          </w:tcPr>
          <w:p w:rsidR="00274A36" w:rsidRPr="00EE52B1" w:rsidRDefault="0053404C" w:rsidP="00AA5451">
            <w:pPr>
              <w:spacing w:line="360" w:lineRule="auto"/>
              <w:rPr>
                <w:rFonts w:eastAsiaTheme="minorEastAsia"/>
                <w:sz w:val="24"/>
                <w:szCs w:val="24"/>
              </w:rPr>
            </w:pPr>
            <w:r w:rsidRPr="00EE52B1">
              <w:rPr>
                <w:rFonts w:eastAsiaTheme="minorEastAsia"/>
                <w:sz w:val="24"/>
                <w:szCs w:val="24"/>
              </w:rPr>
              <w:t>E</w:t>
            </w:r>
            <w:r w:rsidR="00274A36" w:rsidRPr="00EE52B1">
              <w:rPr>
                <w:rFonts w:eastAsiaTheme="minorEastAsia"/>
                <w:sz w:val="24"/>
                <w:szCs w:val="24"/>
              </w:rPr>
              <w:t>9.1.2</w:t>
            </w:r>
          </w:p>
          <w:p w:rsidR="0053404C" w:rsidRPr="00EE52B1" w:rsidRDefault="0053404C" w:rsidP="00AA5451">
            <w:pPr>
              <w:spacing w:line="360" w:lineRule="auto"/>
              <w:rPr>
                <w:rFonts w:eastAsiaTheme="minorEastAsia"/>
                <w:bCs/>
                <w:sz w:val="24"/>
                <w:szCs w:val="24"/>
              </w:rPr>
            </w:pPr>
          </w:p>
        </w:tc>
        <w:tc>
          <w:tcPr>
            <w:tcW w:w="10606" w:type="dxa"/>
            <w:vAlign w:val="center"/>
          </w:tcPr>
          <w:p w:rsidR="00CC3BF9" w:rsidRPr="00EE52B1" w:rsidRDefault="00CC3BF9" w:rsidP="00CC3BF9">
            <w:pPr>
              <w:snapToGrid w:val="0"/>
              <w:spacing w:line="360" w:lineRule="auto"/>
              <w:ind w:right="392" w:firstLineChars="200" w:firstLine="480"/>
              <w:rPr>
                <w:rFonts w:eastAsiaTheme="minorEastAsia"/>
                <w:sz w:val="24"/>
                <w:szCs w:val="24"/>
              </w:rPr>
            </w:pPr>
            <w:r w:rsidRPr="00EE52B1">
              <w:rPr>
                <w:rFonts w:eastAsiaTheme="minorEastAsia" w:hAnsiTheme="minorEastAsia"/>
                <w:sz w:val="24"/>
                <w:szCs w:val="24"/>
              </w:rPr>
              <w:t>编制了《合规性评价</w:t>
            </w:r>
            <w:r w:rsidR="00255ADF" w:rsidRPr="00EE52B1">
              <w:rPr>
                <w:rFonts w:eastAsiaTheme="minorEastAsia" w:hAnsiTheme="minorEastAsia"/>
                <w:sz w:val="24"/>
                <w:szCs w:val="24"/>
              </w:rPr>
              <w:t>控制</w:t>
            </w:r>
            <w:r w:rsidRPr="00EE52B1">
              <w:rPr>
                <w:rFonts w:eastAsiaTheme="minorEastAsia" w:hAnsiTheme="minorEastAsia"/>
                <w:sz w:val="24"/>
                <w:szCs w:val="24"/>
              </w:rPr>
              <w:t>程序</w:t>
            </w:r>
            <w:r w:rsidR="00E250E3" w:rsidRPr="00E250E3">
              <w:rPr>
                <w:rFonts w:eastAsiaTheme="minorEastAsia"/>
                <w:sz w:val="24"/>
                <w:szCs w:val="24"/>
              </w:rPr>
              <w:t>HXHY-CX21-2019</w:t>
            </w:r>
            <w:r w:rsidRPr="00EE52B1">
              <w:rPr>
                <w:rFonts w:eastAsiaTheme="minorEastAsia" w:hAnsiTheme="minorEastAsia"/>
                <w:sz w:val="24"/>
                <w:szCs w:val="24"/>
              </w:rPr>
              <w:t>》，其中规定了对本公司法规及其他要求的合规性评价的要求。</w:t>
            </w:r>
          </w:p>
          <w:p w:rsidR="00CC3BF9" w:rsidRPr="00EE52B1" w:rsidRDefault="00CC3BF9" w:rsidP="00694433">
            <w:pPr>
              <w:snapToGrid w:val="0"/>
              <w:spacing w:line="360" w:lineRule="auto"/>
              <w:ind w:right="392" w:firstLineChars="200" w:firstLine="480"/>
              <w:rPr>
                <w:rFonts w:eastAsiaTheme="minorEastAsia"/>
                <w:sz w:val="24"/>
                <w:szCs w:val="24"/>
              </w:rPr>
            </w:pPr>
            <w:r w:rsidRPr="00EE52B1">
              <w:rPr>
                <w:rFonts w:eastAsiaTheme="minorEastAsia" w:hAnsiTheme="minorEastAsia"/>
                <w:sz w:val="24"/>
                <w:szCs w:val="24"/>
              </w:rPr>
              <w:t>提供了</w:t>
            </w:r>
            <w:r w:rsidR="001F032F" w:rsidRPr="00EE52B1">
              <w:rPr>
                <w:rFonts w:eastAsiaTheme="minorEastAsia" w:hAnsiTheme="minorEastAsia"/>
                <w:sz w:val="24"/>
                <w:szCs w:val="24"/>
              </w:rPr>
              <w:t>《合规性评价报告》、</w:t>
            </w:r>
            <w:r w:rsidRPr="00EE52B1">
              <w:rPr>
                <w:rFonts w:eastAsiaTheme="minorEastAsia" w:hAnsiTheme="minorEastAsia"/>
                <w:sz w:val="24"/>
                <w:szCs w:val="24"/>
              </w:rPr>
              <w:t>《</w:t>
            </w:r>
            <w:r w:rsidR="007925FD" w:rsidRPr="00EE52B1">
              <w:rPr>
                <w:rFonts w:eastAsiaTheme="minorEastAsia" w:hAnsiTheme="minorEastAsia"/>
                <w:sz w:val="24"/>
                <w:szCs w:val="24"/>
              </w:rPr>
              <w:t>合规性评价综述</w:t>
            </w:r>
            <w:r w:rsidRPr="00EE52B1">
              <w:rPr>
                <w:rFonts w:eastAsiaTheme="minorEastAsia" w:hAnsiTheme="minorEastAsia"/>
                <w:sz w:val="24"/>
                <w:szCs w:val="24"/>
              </w:rPr>
              <w:t>》</w:t>
            </w:r>
            <w:r w:rsidRPr="00EE52B1">
              <w:rPr>
                <w:rFonts w:eastAsiaTheme="minorEastAsia"/>
                <w:sz w:val="24"/>
                <w:szCs w:val="24"/>
              </w:rPr>
              <w:t>,</w:t>
            </w:r>
            <w:r w:rsidRPr="00EE52B1">
              <w:rPr>
                <w:rFonts w:eastAsiaTheme="minorEastAsia" w:hAnsiTheme="minorEastAsia"/>
                <w:sz w:val="24"/>
                <w:szCs w:val="24"/>
              </w:rPr>
              <w:t>对公司适用的法律法规及其他要求的遵守情况进行了评价，评价结论：</w:t>
            </w:r>
            <w:r w:rsidR="00694433" w:rsidRPr="00EE52B1">
              <w:rPr>
                <w:rFonts w:eastAsiaTheme="minorEastAsia" w:hAnsiTheme="minorEastAsia"/>
                <w:sz w:val="24"/>
                <w:szCs w:val="24"/>
              </w:rPr>
              <w:t>从本次检查的结果来看，我公司没有违反国家法律、法规及相关标准，能严格遵守国家有关环境和职业健康安全管理方面的相关规定，密切关注法律法规的变化，并适时调整，严格按体系标准执行</w:t>
            </w:r>
            <w:r w:rsidRPr="00EE52B1">
              <w:rPr>
                <w:rFonts w:eastAsiaTheme="minorEastAsia" w:hAnsiTheme="minorEastAsia"/>
                <w:sz w:val="24"/>
                <w:szCs w:val="24"/>
              </w:rPr>
              <w:t>。</w:t>
            </w:r>
          </w:p>
          <w:p w:rsidR="00CC3BF9" w:rsidRPr="00EE52B1" w:rsidRDefault="00CC3BF9" w:rsidP="00694433">
            <w:pPr>
              <w:snapToGrid w:val="0"/>
              <w:spacing w:line="360" w:lineRule="auto"/>
              <w:ind w:right="392" w:firstLineChars="200" w:firstLine="480"/>
              <w:rPr>
                <w:rFonts w:eastAsiaTheme="minorEastAsia"/>
                <w:sz w:val="24"/>
                <w:szCs w:val="24"/>
                <w:highlight w:val="yellow"/>
              </w:rPr>
            </w:pPr>
            <w:r w:rsidRPr="000E78E0">
              <w:rPr>
                <w:rFonts w:eastAsiaTheme="minorEastAsia" w:hAnsiTheme="minorEastAsia"/>
                <w:sz w:val="24"/>
                <w:szCs w:val="24"/>
              </w:rPr>
              <w:t>评价人：</w:t>
            </w:r>
            <w:r w:rsidR="00E250E3" w:rsidRPr="00E250E3">
              <w:rPr>
                <w:rFonts w:eastAsiaTheme="minorEastAsia" w:hAnsiTheme="minorEastAsia" w:hint="eastAsia"/>
                <w:sz w:val="24"/>
                <w:szCs w:val="24"/>
              </w:rPr>
              <w:t>张利军、龚丽萍、张小兵、熊少娟、张思、刘建芳、杨欢</w:t>
            </w:r>
            <w:r w:rsidR="000E78E0">
              <w:rPr>
                <w:rFonts w:eastAsiaTheme="minorEastAsia" w:hAnsiTheme="minorEastAsia" w:hint="eastAsia"/>
                <w:sz w:val="24"/>
                <w:szCs w:val="24"/>
              </w:rPr>
              <w:t>等</w:t>
            </w:r>
          </w:p>
          <w:p w:rsidR="00CC3BF9" w:rsidRPr="000E78E0" w:rsidRDefault="00CC3BF9" w:rsidP="00694433">
            <w:pPr>
              <w:snapToGrid w:val="0"/>
              <w:spacing w:line="360" w:lineRule="auto"/>
              <w:ind w:right="392" w:firstLineChars="200" w:firstLine="480"/>
              <w:rPr>
                <w:rFonts w:eastAsiaTheme="minorEastAsia" w:hAnsiTheme="minorEastAsia"/>
                <w:sz w:val="24"/>
                <w:szCs w:val="24"/>
              </w:rPr>
            </w:pPr>
            <w:r w:rsidRPr="000E78E0">
              <w:rPr>
                <w:rFonts w:eastAsiaTheme="minorEastAsia" w:hAnsiTheme="minorEastAsia"/>
                <w:sz w:val="24"/>
                <w:szCs w:val="24"/>
              </w:rPr>
              <w:t>评价日期：</w:t>
            </w:r>
            <w:r w:rsidRPr="000E78E0">
              <w:rPr>
                <w:rFonts w:eastAsiaTheme="minorEastAsia" w:hAnsiTheme="minorEastAsia"/>
                <w:sz w:val="24"/>
                <w:szCs w:val="24"/>
              </w:rPr>
              <w:t>20</w:t>
            </w:r>
            <w:r w:rsidR="00E250E3">
              <w:rPr>
                <w:rFonts w:eastAsiaTheme="minorEastAsia" w:hAnsiTheme="minorEastAsia" w:hint="eastAsia"/>
                <w:sz w:val="24"/>
                <w:szCs w:val="24"/>
              </w:rPr>
              <w:t>20</w:t>
            </w:r>
            <w:r w:rsidRPr="000E78E0">
              <w:rPr>
                <w:rFonts w:eastAsiaTheme="minorEastAsia" w:hAnsiTheme="minorEastAsia"/>
                <w:sz w:val="24"/>
                <w:szCs w:val="24"/>
              </w:rPr>
              <w:t>年</w:t>
            </w:r>
            <w:r w:rsidR="00847396" w:rsidRPr="000E78E0">
              <w:rPr>
                <w:rFonts w:eastAsiaTheme="minorEastAsia" w:hAnsiTheme="minorEastAsia" w:hint="eastAsia"/>
                <w:sz w:val="24"/>
                <w:szCs w:val="24"/>
              </w:rPr>
              <w:t>1</w:t>
            </w:r>
            <w:r w:rsidRPr="000E78E0">
              <w:rPr>
                <w:rFonts w:eastAsiaTheme="minorEastAsia" w:hAnsiTheme="minorEastAsia"/>
                <w:sz w:val="24"/>
                <w:szCs w:val="24"/>
              </w:rPr>
              <w:t>月</w:t>
            </w:r>
            <w:r w:rsidR="00E250E3">
              <w:rPr>
                <w:rFonts w:eastAsiaTheme="minorEastAsia" w:hAnsiTheme="minorEastAsia" w:hint="eastAsia"/>
                <w:sz w:val="24"/>
                <w:szCs w:val="24"/>
              </w:rPr>
              <w:t>16</w:t>
            </w:r>
            <w:r w:rsidRPr="000E78E0">
              <w:rPr>
                <w:rFonts w:eastAsiaTheme="minorEastAsia" w:hAnsiTheme="minorEastAsia"/>
                <w:sz w:val="24"/>
                <w:szCs w:val="24"/>
              </w:rPr>
              <w:t>日。</w:t>
            </w:r>
          </w:p>
          <w:p w:rsidR="0053404C" w:rsidRPr="00EE52B1" w:rsidRDefault="00CC3BF9" w:rsidP="00CC3BF9">
            <w:pPr>
              <w:spacing w:line="360" w:lineRule="auto"/>
              <w:ind w:firstLineChars="200" w:firstLine="480"/>
              <w:rPr>
                <w:rFonts w:eastAsiaTheme="minorEastAsia"/>
                <w:sz w:val="24"/>
                <w:szCs w:val="24"/>
              </w:rPr>
            </w:pPr>
            <w:r w:rsidRPr="00EE52B1">
              <w:rPr>
                <w:rFonts w:eastAsiaTheme="minorEastAsia" w:hAnsiTheme="minorEastAsia"/>
                <w:sz w:val="24"/>
                <w:szCs w:val="24"/>
              </w:rPr>
              <w:t>部门已对有关法规及其他要求进行识别、评价，满足要求。</w:t>
            </w:r>
          </w:p>
        </w:tc>
        <w:tc>
          <w:tcPr>
            <w:tcW w:w="1585" w:type="dxa"/>
          </w:tcPr>
          <w:p w:rsidR="0053404C" w:rsidRPr="00EE52B1" w:rsidRDefault="00962A88" w:rsidP="008A7C7E">
            <w:pPr>
              <w:spacing w:line="360" w:lineRule="auto"/>
              <w:rPr>
                <w:rFonts w:eastAsiaTheme="minorEastAsia"/>
                <w:sz w:val="24"/>
                <w:szCs w:val="24"/>
                <w:highlight w:val="yellow"/>
              </w:rPr>
            </w:pPr>
            <w:r>
              <w:rPr>
                <w:rFonts w:eastAsiaTheme="minorEastAsia"/>
                <w:sz w:val="24"/>
                <w:szCs w:val="24"/>
              </w:rPr>
              <w:t>合格</w:t>
            </w:r>
          </w:p>
        </w:tc>
      </w:tr>
      <w:tr w:rsidR="0053404C" w:rsidRPr="00EE52B1" w:rsidTr="00EC6620">
        <w:trPr>
          <w:trHeight w:val="1255"/>
        </w:trPr>
        <w:tc>
          <w:tcPr>
            <w:tcW w:w="1242" w:type="dxa"/>
            <w:vAlign w:val="center"/>
          </w:tcPr>
          <w:p w:rsidR="0053404C" w:rsidRPr="00EE52B1" w:rsidRDefault="0053404C" w:rsidP="00AA5451">
            <w:pPr>
              <w:spacing w:line="360" w:lineRule="auto"/>
              <w:rPr>
                <w:rFonts w:eastAsiaTheme="minorEastAsia"/>
                <w:sz w:val="24"/>
                <w:szCs w:val="24"/>
              </w:rPr>
            </w:pPr>
            <w:r w:rsidRPr="00EE52B1">
              <w:rPr>
                <w:rFonts w:eastAsiaTheme="minorEastAsia" w:hAnsiTheme="minorEastAsia"/>
                <w:sz w:val="24"/>
                <w:szCs w:val="24"/>
              </w:rPr>
              <w:t>监视、测量、分析和评价</w:t>
            </w:r>
          </w:p>
        </w:tc>
        <w:tc>
          <w:tcPr>
            <w:tcW w:w="1276" w:type="dxa"/>
            <w:vAlign w:val="center"/>
          </w:tcPr>
          <w:p w:rsidR="00274A36" w:rsidRPr="00EE52B1" w:rsidRDefault="0053404C" w:rsidP="005A5268">
            <w:pPr>
              <w:tabs>
                <w:tab w:val="left" w:pos="6597"/>
              </w:tabs>
              <w:spacing w:line="360" w:lineRule="auto"/>
              <w:rPr>
                <w:rFonts w:eastAsiaTheme="minorEastAsia"/>
                <w:sz w:val="24"/>
                <w:szCs w:val="24"/>
              </w:rPr>
            </w:pPr>
            <w:r w:rsidRPr="00EE52B1">
              <w:rPr>
                <w:rFonts w:eastAsiaTheme="minorEastAsia"/>
                <w:sz w:val="24"/>
                <w:szCs w:val="24"/>
              </w:rPr>
              <w:t>E</w:t>
            </w:r>
            <w:r w:rsidR="00274A36" w:rsidRPr="00EE52B1">
              <w:rPr>
                <w:rFonts w:eastAsiaTheme="minorEastAsia"/>
                <w:sz w:val="24"/>
                <w:szCs w:val="24"/>
              </w:rPr>
              <w:t>9.1.1</w:t>
            </w:r>
          </w:p>
          <w:p w:rsidR="0053404C" w:rsidRPr="00EE52B1" w:rsidRDefault="0053404C" w:rsidP="005A5268">
            <w:pPr>
              <w:tabs>
                <w:tab w:val="left" w:pos="6597"/>
              </w:tabs>
              <w:spacing w:line="360" w:lineRule="auto"/>
              <w:rPr>
                <w:rFonts w:eastAsiaTheme="minorEastAsia"/>
                <w:sz w:val="24"/>
                <w:szCs w:val="24"/>
              </w:rPr>
            </w:pPr>
          </w:p>
        </w:tc>
        <w:tc>
          <w:tcPr>
            <w:tcW w:w="10606" w:type="dxa"/>
            <w:vAlign w:val="center"/>
          </w:tcPr>
          <w:p w:rsidR="001B1B11" w:rsidRPr="006A2D16" w:rsidRDefault="001B1B11" w:rsidP="005A5268">
            <w:pPr>
              <w:spacing w:line="360" w:lineRule="auto"/>
              <w:ind w:firstLineChars="200" w:firstLine="480"/>
              <w:jc w:val="left"/>
              <w:rPr>
                <w:rFonts w:eastAsiaTheme="minorEastAsia"/>
                <w:sz w:val="24"/>
                <w:szCs w:val="24"/>
              </w:rPr>
            </w:pPr>
            <w:r w:rsidRPr="006A2D16">
              <w:rPr>
                <w:rFonts w:eastAsiaTheme="minorEastAsia" w:hAnsiTheme="minorEastAsia"/>
                <w:sz w:val="24"/>
                <w:szCs w:val="24"/>
              </w:rPr>
              <w:t>查到</w:t>
            </w:r>
            <w:r w:rsidRPr="006A2D16">
              <w:rPr>
                <w:rFonts w:eastAsiaTheme="minorEastAsia"/>
                <w:sz w:val="24"/>
                <w:szCs w:val="24"/>
              </w:rPr>
              <w:t>20</w:t>
            </w:r>
            <w:r w:rsidR="00F62899" w:rsidRPr="006A2D16">
              <w:rPr>
                <w:rFonts w:eastAsiaTheme="minorEastAsia" w:hint="eastAsia"/>
                <w:sz w:val="24"/>
                <w:szCs w:val="24"/>
              </w:rPr>
              <w:t>20</w:t>
            </w:r>
            <w:r w:rsidRPr="006A2D16">
              <w:rPr>
                <w:rFonts w:eastAsiaTheme="minorEastAsia" w:hAnsiTheme="minorEastAsia"/>
                <w:sz w:val="24"/>
                <w:szCs w:val="24"/>
              </w:rPr>
              <w:t>年</w:t>
            </w:r>
            <w:r w:rsidR="00E250E3" w:rsidRPr="006A2D16">
              <w:rPr>
                <w:rFonts w:eastAsiaTheme="minorEastAsia" w:hint="eastAsia"/>
                <w:sz w:val="24"/>
                <w:szCs w:val="24"/>
              </w:rPr>
              <w:t>4</w:t>
            </w:r>
            <w:r w:rsidRPr="006A2D16">
              <w:rPr>
                <w:rFonts w:eastAsiaTheme="minorEastAsia" w:hAnsiTheme="minorEastAsia"/>
                <w:sz w:val="24"/>
                <w:szCs w:val="24"/>
              </w:rPr>
              <w:t>月</w:t>
            </w:r>
            <w:r w:rsidR="00E250E3" w:rsidRPr="006A2D16">
              <w:rPr>
                <w:rFonts w:eastAsiaTheme="minorEastAsia" w:hint="eastAsia"/>
                <w:sz w:val="24"/>
                <w:szCs w:val="24"/>
              </w:rPr>
              <w:t>1</w:t>
            </w:r>
            <w:r w:rsidRPr="006A2D16">
              <w:rPr>
                <w:rFonts w:eastAsiaTheme="minorEastAsia" w:hAnsiTheme="minorEastAsia"/>
                <w:sz w:val="24"/>
                <w:szCs w:val="24"/>
              </w:rPr>
              <w:t>日</w:t>
            </w:r>
            <w:r w:rsidRPr="006A2D16">
              <w:rPr>
                <w:rFonts w:eastAsiaTheme="minorEastAsia"/>
                <w:sz w:val="24"/>
                <w:szCs w:val="24"/>
              </w:rPr>
              <w:t>“</w:t>
            </w:r>
            <w:r w:rsidR="004A4739" w:rsidRPr="006A2D16">
              <w:rPr>
                <w:rFonts w:eastAsiaTheme="minorEastAsia" w:hAnsiTheme="minorEastAsia"/>
                <w:sz w:val="24"/>
                <w:szCs w:val="24"/>
              </w:rPr>
              <w:t>目标</w:t>
            </w:r>
            <w:r w:rsidR="00AE0F91" w:rsidRPr="006A2D16">
              <w:rPr>
                <w:rFonts w:eastAsiaTheme="minorEastAsia" w:hAnsiTheme="minorEastAsia"/>
                <w:sz w:val="24"/>
                <w:szCs w:val="24"/>
              </w:rPr>
              <w:t>考核</w:t>
            </w:r>
            <w:r w:rsidR="004A4739" w:rsidRPr="006A2D16">
              <w:rPr>
                <w:rFonts w:eastAsiaTheme="minorEastAsia" w:hAnsiTheme="minorEastAsia"/>
                <w:sz w:val="24"/>
                <w:szCs w:val="24"/>
              </w:rPr>
              <w:t>表</w:t>
            </w:r>
            <w:r w:rsidRPr="006A2D16">
              <w:rPr>
                <w:rFonts w:eastAsiaTheme="minorEastAsia"/>
                <w:sz w:val="24"/>
                <w:szCs w:val="24"/>
              </w:rPr>
              <w:t>”</w:t>
            </w:r>
            <w:r w:rsidRPr="006A2D16">
              <w:rPr>
                <w:rFonts w:eastAsiaTheme="minorEastAsia" w:hAnsiTheme="minorEastAsia"/>
                <w:sz w:val="24"/>
                <w:szCs w:val="24"/>
              </w:rPr>
              <w:t>，检查考核已完成，考核人</w:t>
            </w:r>
            <w:r w:rsidR="00E250E3" w:rsidRPr="006A2D16">
              <w:rPr>
                <w:rFonts w:eastAsiaTheme="minorEastAsia" w:hAnsiTheme="minorEastAsia" w:hint="eastAsia"/>
                <w:sz w:val="24"/>
                <w:szCs w:val="24"/>
              </w:rPr>
              <w:t>张利军</w:t>
            </w:r>
            <w:r w:rsidRPr="006A2D16">
              <w:rPr>
                <w:rFonts w:eastAsiaTheme="minorEastAsia" w:hAnsiTheme="minorEastAsia"/>
                <w:sz w:val="24"/>
                <w:szCs w:val="24"/>
              </w:rPr>
              <w:t>。</w:t>
            </w:r>
          </w:p>
          <w:p w:rsidR="001B1B11" w:rsidRPr="006A2D16" w:rsidRDefault="00F02CFC" w:rsidP="005A5268">
            <w:pPr>
              <w:spacing w:line="360" w:lineRule="auto"/>
              <w:ind w:firstLineChars="200" w:firstLine="480"/>
              <w:jc w:val="left"/>
              <w:rPr>
                <w:rFonts w:eastAsiaTheme="minorEastAsia"/>
                <w:sz w:val="24"/>
                <w:szCs w:val="24"/>
              </w:rPr>
            </w:pPr>
            <w:r w:rsidRPr="006A2D16">
              <w:rPr>
                <w:rFonts w:eastAsiaTheme="minorEastAsia" w:hAnsiTheme="minorEastAsia"/>
                <w:sz w:val="24"/>
                <w:szCs w:val="24"/>
              </w:rPr>
              <w:t>查环境、安全检查记录</w:t>
            </w:r>
            <w:r w:rsidR="001B1B11" w:rsidRPr="006A2D16">
              <w:rPr>
                <w:rFonts w:eastAsiaTheme="minorEastAsia" w:hAnsiTheme="minorEastAsia"/>
                <w:sz w:val="24"/>
                <w:szCs w:val="24"/>
              </w:rPr>
              <w:t>，</w:t>
            </w:r>
            <w:r w:rsidRPr="006A2D16">
              <w:rPr>
                <w:rFonts w:eastAsiaTheme="minorEastAsia" w:hAnsiTheme="minorEastAsia"/>
                <w:sz w:val="24"/>
                <w:szCs w:val="24"/>
              </w:rPr>
              <w:t>公司提供了《</w:t>
            </w:r>
            <w:r w:rsidR="00225941" w:rsidRPr="006A2D16">
              <w:rPr>
                <w:rFonts w:eastAsiaTheme="minorEastAsia" w:hAnsiTheme="minorEastAsia"/>
                <w:sz w:val="24"/>
                <w:szCs w:val="24"/>
              </w:rPr>
              <w:t>环境安全运行检查记录</w:t>
            </w:r>
            <w:r w:rsidRPr="006A2D16">
              <w:rPr>
                <w:rFonts w:eastAsiaTheme="minorEastAsia" w:hAnsiTheme="minorEastAsia"/>
                <w:sz w:val="24"/>
                <w:szCs w:val="24"/>
              </w:rPr>
              <w:t>》</w:t>
            </w:r>
            <w:r w:rsidR="001B1B11" w:rsidRPr="006A2D16">
              <w:rPr>
                <w:rFonts w:eastAsiaTheme="minorEastAsia" w:hAnsiTheme="minorEastAsia"/>
                <w:sz w:val="24"/>
                <w:szCs w:val="24"/>
              </w:rPr>
              <w:t>检查项目内容涉及：</w:t>
            </w:r>
          </w:p>
          <w:p w:rsidR="001B1B11" w:rsidRPr="006A2D16" w:rsidRDefault="006A2D16" w:rsidP="00097B23">
            <w:pPr>
              <w:spacing w:line="360" w:lineRule="auto"/>
              <w:ind w:firstLineChars="200" w:firstLine="480"/>
              <w:jc w:val="left"/>
              <w:rPr>
                <w:rFonts w:eastAsiaTheme="minorEastAsia"/>
                <w:sz w:val="24"/>
                <w:szCs w:val="24"/>
              </w:rPr>
            </w:pPr>
            <w:r w:rsidRPr="006A2D16">
              <w:rPr>
                <w:rFonts w:eastAsiaTheme="minorEastAsia" w:hAnsiTheme="minorEastAsia" w:hint="eastAsia"/>
                <w:sz w:val="24"/>
                <w:szCs w:val="24"/>
              </w:rPr>
              <w:t>各设备运转噪音</w:t>
            </w:r>
            <w:r w:rsidRPr="006A2D16">
              <w:rPr>
                <w:rFonts w:eastAsiaTheme="minorEastAsia" w:hAnsiTheme="minorEastAsia" w:hint="eastAsia"/>
                <w:sz w:val="24"/>
                <w:szCs w:val="24"/>
              </w:rPr>
              <w:t>/</w:t>
            </w:r>
            <w:r w:rsidRPr="006A2D16">
              <w:rPr>
                <w:rFonts w:eastAsiaTheme="minorEastAsia" w:hAnsiTheme="minorEastAsia" w:hint="eastAsia"/>
                <w:sz w:val="24"/>
                <w:szCs w:val="24"/>
              </w:rPr>
              <w:t>安全情况、各区域卫生垃圾处理，废料固废</w:t>
            </w:r>
            <w:r w:rsidRPr="006A2D16">
              <w:rPr>
                <w:rFonts w:eastAsiaTheme="minorEastAsia" w:hAnsiTheme="minorEastAsia" w:hint="eastAsia"/>
                <w:sz w:val="24"/>
                <w:szCs w:val="24"/>
              </w:rPr>
              <w:t>/</w:t>
            </w:r>
            <w:r w:rsidRPr="006A2D16">
              <w:rPr>
                <w:rFonts w:eastAsiaTheme="minorEastAsia" w:hAnsiTheme="minorEastAsia" w:hint="eastAsia"/>
                <w:sz w:val="24"/>
                <w:szCs w:val="24"/>
              </w:rPr>
              <w:t>危废处理、</w:t>
            </w:r>
            <w:r w:rsidR="00097B23" w:rsidRPr="006A2D16">
              <w:rPr>
                <w:rFonts w:eastAsiaTheme="minorEastAsia" w:hAnsiTheme="minorEastAsia" w:hint="eastAsia"/>
                <w:sz w:val="24"/>
                <w:szCs w:val="24"/>
              </w:rPr>
              <w:t>物料储存安全情况；</w:t>
            </w:r>
            <w:r w:rsidRPr="006A2D16">
              <w:rPr>
                <w:rFonts w:eastAsiaTheme="minorEastAsia" w:hAnsiTheme="minorEastAsia" w:hint="eastAsia"/>
                <w:sz w:val="24"/>
                <w:szCs w:val="24"/>
              </w:rPr>
              <w:t>能源消耗情况、</w:t>
            </w:r>
            <w:r w:rsidR="00097B23" w:rsidRPr="006A2D16">
              <w:rPr>
                <w:rFonts w:eastAsiaTheme="minorEastAsia" w:hAnsiTheme="minorEastAsia" w:hint="eastAsia"/>
                <w:sz w:val="24"/>
                <w:szCs w:val="24"/>
              </w:rPr>
              <w:t>安全用电；消防设施是否完好；消防通道</w:t>
            </w:r>
            <w:r w:rsidRPr="006A2D16">
              <w:rPr>
                <w:rFonts w:eastAsiaTheme="minorEastAsia" w:hAnsiTheme="minorEastAsia" w:hint="eastAsia"/>
                <w:sz w:val="24"/>
                <w:szCs w:val="24"/>
              </w:rPr>
              <w:t>是否畅通；消防设施是否定期进行点检；人员是否按规定穿戴防护用品</w:t>
            </w:r>
            <w:r w:rsidR="00097B23" w:rsidRPr="006A2D16">
              <w:rPr>
                <w:rFonts w:eastAsiaTheme="minorEastAsia" w:hAnsiTheme="minorEastAsia" w:hint="eastAsia"/>
                <w:sz w:val="24"/>
                <w:szCs w:val="24"/>
              </w:rPr>
              <w:t>等</w:t>
            </w:r>
            <w:r w:rsidR="001B1B11" w:rsidRPr="006A2D16">
              <w:rPr>
                <w:rFonts w:eastAsiaTheme="minorEastAsia" w:hAnsiTheme="minorEastAsia"/>
                <w:sz w:val="24"/>
                <w:szCs w:val="24"/>
              </w:rPr>
              <w:t>。</w:t>
            </w:r>
          </w:p>
          <w:p w:rsidR="001B1B11" w:rsidRPr="006A2D16" w:rsidRDefault="001B1B11" w:rsidP="005A5268">
            <w:pPr>
              <w:spacing w:line="360" w:lineRule="auto"/>
              <w:ind w:firstLineChars="200" w:firstLine="480"/>
              <w:jc w:val="left"/>
              <w:rPr>
                <w:rFonts w:eastAsiaTheme="minorEastAsia" w:hAnsiTheme="minorEastAsia"/>
                <w:sz w:val="24"/>
                <w:szCs w:val="24"/>
              </w:rPr>
            </w:pPr>
            <w:r w:rsidRPr="006A2D16">
              <w:rPr>
                <w:rFonts w:eastAsiaTheme="minorEastAsia" w:hAnsiTheme="minorEastAsia"/>
                <w:sz w:val="24"/>
                <w:szCs w:val="24"/>
              </w:rPr>
              <w:t>抽查</w:t>
            </w:r>
            <w:r w:rsidR="00097B23" w:rsidRPr="006A2D16">
              <w:rPr>
                <w:rFonts w:eastAsiaTheme="minorEastAsia" w:hAnsiTheme="minorEastAsia" w:hint="eastAsia"/>
                <w:sz w:val="24"/>
                <w:szCs w:val="24"/>
              </w:rPr>
              <w:t>20</w:t>
            </w:r>
            <w:r w:rsidR="006A2D16" w:rsidRPr="006A2D16">
              <w:rPr>
                <w:rFonts w:eastAsiaTheme="minorEastAsia" w:hAnsiTheme="minorEastAsia" w:hint="eastAsia"/>
                <w:sz w:val="24"/>
                <w:szCs w:val="24"/>
              </w:rPr>
              <w:t>20</w:t>
            </w:r>
            <w:r w:rsidR="00097B23" w:rsidRPr="006A2D16">
              <w:rPr>
                <w:rFonts w:eastAsiaTheme="minorEastAsia" w:hAnsiTheme="minorEastAsia" w:hint="eastAsia"/>
                <w:sz w:val="24"/>
                <w:szCs w:val="24"/>
              </w:rPr>
              <w:t>.1</w:t>
            </w:r>
            <w:r w:rsidR="006A2D16" w:rsidRPr="006A2D16">
              <w:rPr>
                <w:rFonts w:eastAsiaTheme="minorEastAsia" w:hAnsiTheme="minorEastAsia" w:hint="eastAsia"/>
                <w:sz w:val="24"/>
                <w:szCs w:val="24"/>
              </w:rPr>
              <w:t>.10</w:t>
            </w:r>
            <w:r w:rsidR="006A2D16" w:rsidRPr="006A2D16">
              <w:rPr>
                <w:rFonts w:eastAsiaTheme="minorEastAsia" w:hAnsiTheme="minorEastAsia" w:hint="eastAsia"/>
                <w:sz w:val="24"/>
                <w:szCs w:val="24"/>
              </w:rPr>
              <w:t>日</w:t>
            </w:r>
            <w:r w:rsidR="00097B23" w:rsidRPr="006A2D16">
              <w:rPr>
                <w:rFonts w:eastAsiaTheme="minorEastAsia" w:hAnsiTheme="minorEastAsia" w:hint="eastAsia"/>
                <w:sz w:val="24"/>
                <w:szCs w:val="24"/>
              </w:rPr>
              <w:t>、</w:t>
            </w:r>
            <w:r w:rsidR="00097B23" w:rsidRPr="006A2D16">
              <w:rPr>
                <w:rFonts w:eastAsiaTheme="minorEastAsia" w:hAnsiTheme="minorEastAsia" w:hint="eastAsia"/>
                <w:sz w:val="24"/>
                <w:szCs w:val="24"/>
              </w:rPr>
              <w:t>2020.3.</w:t>
            </w:r>
            <w:r w:rsidR="006A2D16" w:rsidRPr="006A2D16">
              <w:rPr>
                <w:rFonts w:eastAsiaTheme="minorEastAsia" w:hAnsiTheme="minorEastAsia" w:hint="eastAsia"/>
                <w:sz w:val="24"/>
                <w:szCs w:val="24"/>
              </w:rPr>
              <w:t>10</w:t>
            </w:r>
            <w:r w:rsidR="00097B23" w:rsidRPr="006A2D16">
              <w:rPr>
                <w:rFonts w:eastAsiaTheme="minorEastAsia" w:hAnsiTheme="minorEastAsia" w:hint="eastAsia"/>
                <w:sz w:val="24"/>
                <w:szCs w:val="24"/>
              </w:rPr>
              <w:t>日</w:t>
            </w:r>
            <w:r w:rsidR="006A2D16" w:rsidRPr="006A2D16">
              <w:rPr>
                <w:rFonts w:eastAsiaTheme="minorEastAsia" w:hAnsiTheme="minorEastAsia" w:hint="eastAsia"/>
                <w:sz w:val="24"/>
                <w:szCs w:val="24"/>
              </w:rPr>
              <w:t>、</w:t>
            </w:r>
            <w:r w:rsidR="006A2D16" w:rsidRPr="006A2D16">
              <w:rPr>
                <w:rFonts w:eastAsiaTheme="minorEastAsia" w:hAnsiTheme="minorEastAsia" w:hint="eastAsia"/>
                <w:sz w:val="24"/>
                <w:szCs w:val="24"/>
              </w:rPr>
              <w:t>2020.4.23</w:t>
            </w:r>
            <w:r w:rsidR="006A2D16" w:rsidRPr="006A2D16">
              <w:rPr>
                <w:rFonts w:eastAsiaTheme="minorEastAsia" w:hAnsiTheme="minorEastAsia" w:hint="eastAsia"/>
                <w:sz w:val="24"/>
                <w:szCs w:val="24"/>
              </w:rPr>
              <w:t>日</w:t>
            </w:r>
            <w:r w:rsidRPr="006A2D16">
              <w:rPr>
                <w:rFonts w:eastAsiaTheme="minorEastAsia" w:hAnsiTheme="minorEastAsia"/>
                <w:sz w:val="24"/>
                <w:szCs w:val="24"/>
              </w:rPr>
              <w:t>检查结果均正常</w:t>
            </w:r>
            <w:r w:rsidR="000313D2" w:rsidRPr="006A2D16">
              <w:rPr>
                <w:rFonts w:eastAsiaTheme="minorEastAsia" w:hAnsiTheme="minorEastAsia"/>
                <w:sz w:val="24"/>
                <w:szCs w:val="24"/>
              </w:rPr>
              <w:t>，检查人</w:t>
            </w:r>
            <w:r w:rsidR="00097B23" w:rsidRPr="006A2D16">
              <w:rPr>
                <w:rFonts w:eastAsiaTheme="minorEastAsia" w:hAnsiTheme="minorEastAsia"/>
                <w:sz w:val="24"/>
                <w:szCs w:val="24"/>
              </w:rPr>
              <w:t>熊华英</w:t>
            </w:r>
            <w:r w:rsidRPr="006A2D16">
              <w:rPr>
                <w:rFonts w:eastAsiaTheme="minorEastAsia" w:hAnsiTheme="minorEastAsia"/>
                <w:sz w:val="24"/>
                <w:szCs w:val="24"/>
              </w:rPr>
              <w:t>。</w:t>
            </w:r>
          </w:p>
          <w:p w:rsidR="00940F42" w:rsidRPr="006A2D16" w:rsidRDefault="00940F42" w:rsidP="00940F42">
            <w:pPr>
              <w:spacing w:line="360" w:lineRule="auto"/>
              <w:ind w:firstLineChars="200" w:firstLine="480"/>
              <w:rPr>
                <w:rFonts w:eastAsiaTheme="minorEastAsia"/>
                <w:sz w:val="24"/>
                <w:szCs w:val="24"/>
              </w:rPr>
            </w:pPr>
            <w:r w:rsidRPr="006A2D16">
              <w:rPr>
                <w:rFonts w:eastAsiaTheme="minorEastAsia" w:hint="eastAsia"/>
                <w:sz w:val="24"/>
                <w:szCs w:val="24"/>
              </w:rPr>
              <w:t>提供了</w:t>
            </w:r>
            <w:r w:rsidR="006A2D16" w:rsidRPr="006A2D16">
              <w:rPr>
                <w:rFonts w:eastAsiaTheme="minorEastAsia" w:hint="eastAsia"/>
                <w:sz w:val="24"/>
                <w:szCs w:val="24"/>
              </w:rPr>
              <w:t>员工</w:t>
            </w:r>
            <w:r w:rsidR="006A2D16" w:rsidRPr="006A2D16">
              <w:rPr>
                <w:rFonts w:eastAsiaTheme="minorEastAsia" w:hint="eastAsia"/>
                <w:sz w:val="24"/>
                <w:szCs w:val="24"/>
              </w:rPr>
              <w:t>2020</w:t>
            </w:r>
            <w:r w:rsidR="006A2D16" w:rsidRPr="006A2D16">
              <w:rPr>
                <w:rFonts w:eastAsiaTheme="minorEastAsia" w:hint="eastAsia"/>
                <w:sz w:val="24"/>
                <w:szCs w:val="24"/>
              </w:rPr>
              <w:t>年度体检记录，查看了</w:t>
            </w:r>
            <w:r w:rsidRPr="006A2D16">
              <w:rPr>
                <w:rFonts w:eastAsiaTheme="minorEastAsia" w:hint="eastAsia"/>
                <w:sz w:val="24"/>
                <w:szCs w:val="24"/>
              </w:rPr>
              <w:t>食堂人员：</w:t>
            </w:r>
            <w:r w:rsidR="006A2D16" w:rsidRPr="006A2D16">
              <w:rPr>
                <w:rFonts w:eastAsiaTheme="minorEastAsia" w:hint="eastAsia"/>
                <w:sz w:val="24"/>
                <w:szCs w:val="24"/>
              </w:rPr>
              <w:t>熊少娟、</w:t>
            </w:r>
            <w:r w:rsidRPr="006A2D16">
              <w:rPr>
                <w:rFonts w:eastAsiaTheme="minorEastAsia" w:hint="eastAsia"/>
                <w:sz w:val="24"/>
                <w:szCs w:val="24"/>
              </w:rPr>
              <w:t>车间</w:t>
            </w:r>
            <w:r w:rsidR="006A2D16" w:rsidRPr="006A2D16">
              <w:rPr>
                <w:rFonts w:eastAsiaTheme="minorEastAsia" w:hint="eastAsia"/>
                <w:sz w:val="24"/>
                <w:szCs w:val="24"/>
              </w:rPr>
              <w:t>焊接工序</w:t>
            </w:r>
            <w:r w:rsidRPr="006A2D16">
              <w:rPr>
                <w:rFonts w:eastAsiaTheme="minorEastAsia" w:hint="eastAsia"/>
                <w:sz w:val="24"/>
                <w:szCs w:val="24"/>
              </w:rPr>
              <w:t>员工：</w:t>
            </w:r>
            <w:r w:rsidR="006A2D16" w:rsidRPr="006A2D16">
              <w:rPr>
                <w:rFonts w:eastAsiaTheme="minorEastAsia" w:hint="eastAsia"/>
                <w:sz w:val="24"/>
                <w:szCs w:val="24"/>
              </w:rPr>
              <w:t>戴鹏、车间喷涂员工熊辉军樟树市人民医院健康体检记录，结论无异常。</w:t>
            </w:r>
            <w:r w:rsidRPr="006A2D16">
              <w:rPr>
                <w:rFonts w:eastAsiaTheme="minorEastAsia" w:hint="eastAsia"/>
                <w:sz w:val="24"/>
                <w:szCs w:val="24"/>
              </w:rPr>
              <w:t>符合要求。</w:t>
            </w:r>
          </w:p>
          <w:p w:rsidR="00940F42" w:rsidRPr="00097B23" w:rsidRDefault="00940F42" w:rsidP="00940F42">
            <w:pPr>
              <w:spacing w:line="360" w:lineRule="auto"/>
              <w:ind w:firstLineChars="200" w:firstLine="480"/>
              <w:jc w:val="left"/>
              <w:rPr>
                <w:rFonts w:eastAsiaTheme="minorEastAsia" w:hAnsiTheme="minorEastAsia"/>
                <w:sz w:val="24"/>
                <w:szCs w:val="24"/>
              </w:rPr>
            </w:pPr>
            <w:r w:rsidRPr="006A2D16">
              <w:rPr>
                <w:rFonts w:eastAsiaTheme="minorEastAsia" w:hint="eastAsia"/>
                <w:sz w:val="24"/>
                <w:szCs w:val="24"/>
              </w:rPr>
              <w:t>公司已对管理体系的监视、测量、分析和评价进行了策划，基本能够按照要求实施。</w:t>
            </w:r>
          </w:p>
          <w:p w:rsidR="001B1B11" w:rsidRPr="00097B23" w:rsidRDefault="001B1B11" w:rsidP="00097B23">
            <w:pPr>
              <w:spacing w:line="360" w:lineRule="auto"/>
              <w:ind w:firstLineChars="200" w:firstLine="480"/>
              <w:jc w:val="left"/>
              <w:rPr>
                <w:rFonts w:eastAsiaTheme="minorEastAsia" w:hAnsiTheme="minorEastAsia"/>
                <w:sz w:val="24"/>
                <w:szCs w:val="24"/>
              </w:rPr>
            </w:pPr>
            <w:r w:rsidRPr="00EE52B1">
              <w:rPr>
                <w:rFonts w:eastAsiaTheme="minorEastAsia" w:hAnsiTheme="minorEastAsia"/>
                <w:sz w:val="24"/>
                <w:szCs w:val="24"/>
              </w:rPr>
              <w:lastRenderedPageBreak/>
              <w:t>未有上级主管部门的监督检查。</w:t>
            </w:r>
          </w:p>
          <w:p w:rsidR="0053404C" w:rsidRPr="00EE52B1" w:rsidRDefault="001B1B11" w:rsidP="00097B23">
            <w:pPr>
              <w:spacing w:line="360" w:lineRule="auto"/>
              <w:ind w:firstLineChars="200" w:firstLine="480"/>
              <w:jc w:val="left"/>
              <w:rPr>
                <w:rFonts w:eastAsiaTheme="minorEastAsia"/>
                <w:sz w:val="24"/>
                <w:szCs w:val="24"/>
              </w:rPr>
            </w:pPr>
            <w:r w:rsidRPr="00EE52B1">
              <w:rPr>
                <w:rFonts w:eastAsiaTheme="minorEastAsia" w:hAnsiTheme="minorEastAsia"/>
                <w:sz w:val="24"/>
                <w:szCs w:val="24"/>
              </w:rPr>
              <w:t>公司经营能遵守相关的法律法规，没有违反环境、职业健康安全法律法规现象，近期没有发生环境与职业健康安全的事故。</w:t>
            </w:r>
          </w:p>
        </w:tc>
        <w:tc>
          <w:tcPr>
            <w:tcW w:w="1585" w:type="dxa"/>
          </w:tcPr>
          <w:p w:rsidR="0053404C" w:rsidRPr="00EE52B1" w:rsidRDefault="00962A88" w:rsidP="008A7C7E">
            <w:pPr>
              <w:spacing w:line="360" w:lineRule="auto"/>
              <w:rPr>
                <w:rFonts w:eastAsiaTheme="minorEastAsia"/>
                <w:sz w:val="24"/>
                <w:szCs w:val="24"/>
                <w:highlight w:val="yellow"/>
              </w:rPr>
            </w:pPr>
            <w:r>
              <w:rPr>
                <w:rFonts w:eastAsiaTheme="minorEastAsia"/>
                <w:sz w:val="24"/>
                <w:szCs w:val="24"/>
              </w:rPr>
              <w:lastRenderedPageBreak/>
              <w:t>合格</w:t>
            </w:r>
          </w:p>
        </w:tc>
      </w:tr>
      <w:tr w:rsidR="0053404C" w:rsidRPr="00EE52B1" w:rsidTr="003379A5">
        <w:trPr>
          <w:trHeight w:val="959"/>
        </w:trPr>
        <w:tc>
          <w:tcPr>
            <w:tcW w:w="1242" w:type="dxa"/>
            <w:vAlign w:val="center"/>
          </w:tcPr>
          <w:p w:rsidR="0053404C" w:rsidRPr="00EE52B1" w:rsidRDefault="0053404C" w:rsidP="00AA5451">
            <w:pPr>
              <w:spacing w:line="360" w:lineRule="auto"/>
              <w:rPr>
                <w:rFonts w:eastAsiaTheme="minorEastAsia"/>
                <w:sz w:val="24"/>
                <w:szCs w:val="24"/>
              </w:rPr>
            </w:pPr>
            <w:r w:rsidRPr="00EE52B1">
              <w:rPr>
                <w:rFonts w:eastAsiaTheme="minorEastAsia" w:hAnsiTheme="minorEastAsia"/>
                <w:sz w:val="24"/>
                <w:szCs w:val="24"/>
              </w:rPr>
              <w:lastRenderedPageBreak/>
              <w:t>运行策划和控制</w:t>
            </w:r>
          </w:p>
        </w:tc>
        <w:tc>
          <w:tcPr>
            <w:tcW w:w="1276" w:type="dxa"/>
            <w:vAlign w:val="center"/>
          </w:tcPr>
          <w:p w:rsidR="00274A36" w:rsidRPr="00EE52B1" w:rsidRDefault="0053404C" w:rsidP="00AA5451">
            <w:pPr>
              <w:spacing w:line="360" w:lineRule="auto"/>
              <w:rPr>
                <w:rFonts w:eastAsiaTheme="minorEastAsia"/>
                <w:bCs/>
                <w:sz w:val="24"/>
                <w:szCs w:val="24"/>
              </w:rPr>
            </w:pPr>
            <w:r w:rsidRPr="00EE52B1">
              <w:rPr>
                <w:rFonts w:eastAsiaTheme="minorEastAsia"/>
                <w:bCs/>
                <w:sz w:val="24"/>
                <w:szCs w:val="24"/>
              </w:rPr>
              <w:t>E</w:t>
            </w:r>
            <w:r w:rsidR="00274A36" w:rsidRPr="00EE52B1">
              <w:rPr>
                <w:rFonts w:eastAsiaTheme="minorEastAsia"/>
                <w:bCs/>
                <w:sz w:val="24"/>
                <w:szCs w:val="24"/>
              </w:rPr>
              <w:t>8.1</w:t>
            </w:r>
          </w:p>
          <w:p w:rsidR="0053404C" w:rsidRPr="00EE52B1" w:rsidRDefault="0053404C" w:rsidP="00F14492">
            <w:pPr>
              <w:spacing w:line="360" w:lineRule="auto"/>
              <w:rPr>
                <w:rFonts w:eastAsiaTheme="minorEastAsia"/>
                <w:sz w:val="24"/>
                <w:szCs w:val="24"/>
              </w:rPr>
            </w:pPr>
          </w:p>
        </w:tc>
        <w:tc>
          <w:tcPr>
            <w:tcW w:w="10606" w:type="dxa"/>
            <w:vAlign w:val="center"/>
          </w:tcPr>
          <w:p w:rsidR="0053404C" w:rsidRPr="00EE52B1" w:rsidRDefault="0053404C" w:rsidP="008E0673">
            <w:pPr>
              <w:snapToGrid w:val="0"/>
              <w:spacing w:line="360" w:lineRule="auto"/>
              <w:ind w:firstLineChars="200" w:firstLine="480"/>
              <w:rPr>
                <w:rFonts w:eastAsiaTheme="minorEastAsia"/>
                <w:sz w:val="24"/>
                <w:szCs w:val="24"/>
              </w:rPr>
            </w:pPr>
            <w:r w:rsidRPr="00EE52B1">
              <w:rPr>
                <w:rFonts w:eastAsiaTheme="minorEastAsia" w:hAnsiTheme="minorEastAsia"/>
                <w:sz w:val="24"/>
                <w:szCs w:val="24"/>
              </w:rPr>
              <w:t>公司制定并实施了</w:t>
            </w:r>
            <w:r w:rsidR="003F6B8B" w:rsidRPr="00EE52B1">
              <w:rPr>
                <w:rFonts w:eastAsiaTheme="minorEastAsia" w:hAnsiTheme="minorEastAsia"/>
                <w:sz w:val="24"/>
                <w:szCs w:val="24"/>
              </w:rPr>
              <w:t>运行控制程序、废弃物控制程序、噪声控制程序、消防控制程序</w:t>
            </w:r>
            <w:r w:rsidR="00790E09" w:rsidRPr="00EE52B1">
              <w:rPr>
                <w:rFonts w:eastAsiaTheme="minorEastAsia" w:hAnsiTheme="minorEastAsia"/>
                <w:sz w:val="24"/>
                <w:szCs w:val="24"/>
              </w:rPr>
              <w:t>、</w:t>
            </w:r>
            <w:r w:rsidR="003F6B8B" w:rsidRPr="00EE52B1">
              <w:rPr>
                <w:rFonts w:eastAsiaTheme="minorEastAsia" w:hAnsiTheme="minorEastAsia"/>
                <w:sz w:val="24"/>
                <w:szCs w:val="24"/>
              </w:rPr>
              <w:t>资源能源控制程序、</w:t>
            </w:r>
            <w:r w:rsidR="00F267F2" w:rsidRPr="00EE52B1">
              <w:rPr>
                <w:rFonts w:eastAsiaTheme="minorEastAsia" w:hAnsiTheme="minorEastAsia"/>
                <w:sz w:val="24"/>
                <w:szCs w:val="24"/>
              </w:rPr>
              <w:t>化学品油品控制程序、</w:t>
            </w:r>
            <w:r w:rsidR="008E0673" w:rsidRPr="00EE52B1">
              <w:rPr>
                <w:rFonts w:eastAsiaTheme="minorEastAsia" w:hAnsiTheme="minorEastAsia"/>
                <w:sz w:val="24"/>
                <w:szCs w:val="24"/>
              </w:rPr>
              <w:t>安全防火规程</w:t>
            </w:r>
            <w:r w:rsidR="003F6B8B" w:rsidRPr="00EE52B1">
              <w:rPr>
                <w:rFonts w:eastAsiaTheme="minorEastAsia" w:hAnsiTheme="minorEastAsia"/>
                <w:sz w:val="24"/>
                <w:szCs w:val="24"/>
              </w:rPr>
              <w:t>、员工职业健康及劳动保护管理规定、</w:t>
            </w:r>
            <w:r w:rsidR="00790E09" w:rsidRPr="00EE52B1">
              <w:rPr>
                <w:rFonts w:eastAsiaTheme="minorEastAsia" w:hAnsiTheme="minorEastAsia"/>
                <w:sz w:val="24"/>
                <w:szCs w:val="24"/>
              </w:rPr>
              <w:t>办公用品管理规定、节约用水管理规定、垃圾管理规定、固体废弃物管理规定、</w:t>
            </w:r>
            <w:r w:rsidR="003F6B8B" w:rsidRPr="00EE52B1">
              <w:rPr>
                <w:rFonts w:eastAsiaTheme="minorEastAsia" w:hAnsiTheme="minorEastAsia"/>
                <w:sz w:val="24"/>
                <w:szCs w:val="24"/>
              </w:rPr>
              <w:t>应急预案</w:t>
            </w:r>
            <w:r w:rsidRPr="00EE52B1">
              <w:rPr>
                <w:rFonts w:eastAsiaTheme="minorEastAsia" w:hAnsiTheme="minorEastAsia"/>
                <w:sz w:val="24"/>
                <w:szCs w:val="24"/>
              </w:rPr>
              <w:t>等环境与职业健康安全控制程序和管理制度。</w:t>
            </w:r>
          </w:p>
          <w:p w:rsidR="0053404C" w:rsidRPr="00EE52B1" w:rsidRDefault="0053404C" w:rsidP="00AA5451">
            <w:pPr>
              <w:snapToGrid w:val="0"/>
              <w:spacing w:line="360" w:lineRule="auto"/>
              <w:ind w:firstLineChars="200" w:firstLine="480"/>
              <w:rPr>
                <w:rFonts w:eastAsiaTheme="minorEastAsia"/>
                <w:sz w:val="24"/>
                <w:szCs w:val="24"/>
              </w:rPr>
            </w:pPr>
            <w:r w:rsidRPr="00EE52B1">
              <w:rPr>
                <w:rFonts w:eastAsiaTheme="minorEastAsia" w:hAnsiTheme="minorEastAsia"/>
                <w:sz w:val="24"/>
                <w:szCs w:val="24"/>
              </w:rPr>
              <w:t>企业</w:t>
            </w:r>
            <w:r w:rsidR="0066088E">
              <w:rPr>
                <w:rFonts w:eastAsiaTheme="minorEastAsia" w:hAnsiTheme="minorEastAsia"/>
                <w:sz w:val="24"/>
                <w:szCs w:val="24"/>
              </w:rPr>
              <w:t>注册</w:t>
            </w:r>
            <w:r w:rsidR="00097B23">
              <w:rPr>
                <w:rFonts w:eastAsiaTheme="minorEastAsia" w:hAnsiTheme="minorEastAsia"/>
                <w:sz w:val="24"/>
                <w:szCs w:val="24"/>
              </w:rPr>
              <w:t>地址：</w:t>
            </w:r>
            <w:r w:rsidR="00097B23" w:rsidRPr="00CE56D7">
              <w:rPr>
                <w:rFonts w:eastAsiaTheme="minorEastAsia" w:hAnsiTheme="minorEastAsia"/>
                <w:sz w:val="24"/>
                <w:szCs w:val="24"/>
              </w:rPr>
              <w:t>江西省</w:t>
            </w:r>
            <w:r w:rsidR="0066088E" w:rsidRPr="00CE56D7">
              <w:rPr>
                <w:rFonts w:eastAsiaTheme="minorEastAsia" w:hAnsiTheme="minorEastAsia"/>
                <w:sz w:val="24"/>
                <w:szCs w:val="24"/>
              </w:rPr>
              <w:t>樟树市观上工业园</w:t>
            </w:r>
            <w:r w:rsidRPr="00EE52B1">
              <w:rPr>
                <w:rFonts w:eastAsiaTheme="minorEastAsia" w:hAnsiTheme="minorEastAsia"/>
                <w:sz w:val="24"/>
                <w:szCs w:val="24"/>
              </w:rPr>
              <w:t>，</w:t>
            </w:r>
            <w:r w:rsidR="00724DE8">
              <w:rPr>
                <w:rFonts w:eastAsiaTheme="minorEastAsia" w:hAnsiTheme="minorEastAsia"/>
                <w:sz w:val="24"/>
                <w:szCs w:val="24"/>
              </w:rPr>
              <w:t>企业经营地址：江西省樟树市盐城大道</w:t>
            </w:r>
            <w:r w:rsidR="00724DE8">
              <w:rPr>
                <w:rFonts w:eastAsiaTheme="minorEastAsia" w:hAnsiTheme="minorEastAsia" w:hint="eastAsia"/>
                <w:sz w:val="24"/>
                <w:szCs w:val="24"/>
              </w:rPr>
              <w:t>177</w:t>
            </w:r>
            <w:r w:rsidR="00724DE8">
              <w:rPr>
                <w:rFonts w:eastAsiaTheme="minorEastAsia" w:hAnsiTheme="minorEastAsia" w:hint="eastAsia"/>
                <w:sz w:val="24"/>
                <w:szCs w:val="24"/>
              </w:rPr>
              <w:t>号，</w:t>
            </w:r>
            <w:r w:rsidR="00097B23">
              <w:rPr>
                <w:rFonts w:eastAsiaTheme="minorEastAsia" w:hAnsiTheme="minorEastAsia"/>
                <w:sz w:val="24"/>
                <w:szCs w:val="24"/>
              </w:rPr>
              <w:t>企业生产地址：</w:t>
            </w:r>
            <w:r w:rsidR="00F30ED8" w:rsidRPr="00F30ED8">
              <w:rPr>
                <w:rFonts w:eastAsiaTheme="minorEastAsia" w:hAnsiTheme="minorEastAsia" w:hint="eastAsia"/>
                <w:sz w:val="24"/>
                <w:szCs w:val="24"/>
              </w:rPr>
              <w:t>江西省樟树市城北经济技术开发区</w:t>
            </w:r>
            <w:r w:rsidR="00097B23">
              <w:rPr>
                <w:rFonts w:eastAsiaTheme="minorEastAsia" w:hAnsiTheme="minorEastAsia" w:hint="eastAsia"/>
                <w:sz w:val="24"/>
                <w:szCs w:val="24"/>
              </w:rPr>
              <w:t>；</w:t>
            </w:r>
            <w:r w:rsidRPr="00EE52B1">
              <w:rPr>
                <w:rFonts w:eastAsiaTheme="minorEastAsia" w:hAnsiTheme="minorEastAsia"/>
                <w:sz w:val="24"/>
                <w:szCs w:val="24"/>
              </w:rPr>
              <w:t>公司四周是其他企业，无重大敏感区，根据体系运行的需要设置了</w:t>
            </w:r>
            <w:r w:rsidR="002533AB" w:rsidRPr="00EE52B1">
              <w:rPr>
                <w:rFonts w:eastAsiaTheme="minorEastAsia" w:hAnsiTheme="minorEastAsia"/>
                <w:sz w:val="24"/>
                <w:szCs w:val="24"/>
              </w:rPr>
              <w:t>生产</w:t>
            </w:r>
            <w:r w:rsidR="007305F5" w:rsidRPr="00EE52B1">
              <w:rPr>
                <w:rFonts w:eastAsiaTheme="minorEastAsia" w:hAnsiTheme="minorEastAsia"/>
                <w:sz w:val="24"/>
                <w:szCs w:val="24"/>
              </w:rPr>
              <w:t>区</w:t>
            </w:r>
            <w:r w:rsidR="00CD68C2" w:rsidRPr="00EE52B1">
              <w:rPr>
                <w:rFonts w:eastAsiaTheme="minorEastAsia" w:hAnsiTheme="minorEastAsia"/>
                <w:sz w:val="24"/>
                <w:szCs w:val="24"/>
              </w:rPr>
              <w:t>、</w:t>
            </w:r>
            <w:r w:rsidR="007305F5" w:rsidRPr="00EE52B1">
              <w:rPr>
                <w:rFonts w:eastAsiaTheme="minorEastAsia" w:hAnsiTheme="minorEastAsia"/>
                <w:sz w:val="24"/>
                <w:szCs w:val="24"/>
              </w:rPr>
              <w:t>办公区</w:t>
            </w:r>
            <w:r w:rsidRPr="00EE52B1">
              <w:rPr>
                <w:rFonts w:eastAsiaTheme="minorEastAsia" w:hAnsiTheme="minorEastAsia"/>
                <w:sz w:val="24"/>
                <w:szCs w:val="24"/>
              </w:rPr>
              <w:t>。</w:t>
            </w:r>
          </w:p>
          <w:p w:rsidR="0053404C" w:rsidRPr="00EE52B1" w:rsidRDefault="00F52928" w:rsidP="008E0673">
            <w:pPr>
              <w:snapToGrid w:val="0"/>
              <w:spacing w:line="360" w:lineRule="auto"/>
              <w:ind w:firstLineChars="200" w:firstLine="480"/>
              <w:rPr>
                <w:rFonts w:eastAsiaTheme="minorEastAsia"/>
                <w:sz w:val="24"/>
                <w:szCs w:val="24"/>
              </w:rPr>
            </w:pPr>
            <w:r w:rsidRPr="00EE52B1">
              <w:rPr>
                <w:rFonts w:eastAsiaTheme="minorEastAsia" w:hAnsiTheme="minorEastAsia"/>
                <w:sz w:val="24"/>
                <w:szCs w:val="24"/>
              </w:rPr>
              <w:t>行政部</w:t>
            </w:r>
            <w:r w:rsidR="0053404C" w:rsidRPr="00EE52B1">
              <w:rPr>
                <w:rFonts w:eastAsiaTheme="minorEastAsia" w:hAnsiTheme="minorEastAsia"/>
                <w:sz w:val="24"/>
                <w:szCs w:val="24"/>
              </w:rPr>
              <w:t>定期组织环保和安全知识培训，员工具备了基本的环保和职业健康安全防护意识。</w:t>
            </w:r>
          </w:p>
          <w:p w:rsidR="0053404C" w:rsidRPr="00EE52B1" w:rsidRDefault="0053404C" w:rsidP="00AA5451">
            <w:pPr>
              <w:spacing w:line="360" w:lineRule="auto"/>
              <w:ind w:firstLineChars="200" w:firstLine="480"/>
              <w:rPr>
                <w:rFonts w:eastAsiaTheme="minorEastAsia"/>
                <w:sz w:val="24"/>
                <w:szCs w:val="24"/>
              </w:rPr>
            </w:pPr>
            <w:r w:rsidRPr="00EE52B1">
              <w:rPr>
                <w:rFonts w:eastAsiaTheme="minorEastAsia" w:hAnsiTheme="minorEastAsia"/>
                <w:sz w:val="24"/>
                <w:szCs w:val="24"/>
              </w:rPr>
              <w:t>按公司要求人走关灯，</w:t>
            </w:r>
            <w:r w:rsidR="00F52928" w:rsidRPr="00EE52B1">
              <w:rPr>
                <w:rFonts w:eastAsiaTheme="minorEastAsia" w:hAnsiTheme="minorEastAsia"/>
                <w:sz w:val="24"/>
                <w:szCs w:val="24"/>
              </w:rPr>
              <w:t>行政部</w:t>
            </w:r>
            <w:r w:rsidRPr="00EE52B1">
              <w:rPr>
                <w:rFonts w:eastAsiaTheme="minorEastAsia" w:hAnsiTheme="minorEastAsia"/>
                <w:sz w:val="24"/>
                <w:szCs w:val="24"/>
              </w:rPr>
              <w:t>电脑要求人走后电源切断。</w:t>
            </w:r>
          </w:p>
          <w:p w:rsidR="0053404C" w:rsidRPr="00EE52B1" w:rsidRDefault="0053404C" w:rsidP="00AA5451">
            <w:pPr>
              <w:spacing w:line="360" w:lineRule="auto"/>
              <w:ind w:firstLineChars="200" w:firstLine="480"/>
              <w:rPr>
                <w:rFonts w:eastAsiaTheme="minorEastAsia"/>
                <w:sz w:val="24"/>
                <w:szCs w:val="24"/>
              </w:rPr>
            </w:pPr>
            <w:r w:rsidRPr="00EE52B1">
              <w:rPr>
                <w:rFonts w:eastAsiaTheme="minorEastAsia" w:hAnsiTheme="minorEastAsia"/>
                <w:sz w:val="24"/>
                <w:szCs w:val="24"/>
              </w:rPr>
              <w:t>办公内主要是电的使用，电器有漏电保护器，经常对电路、电源进行检查，没有露电现象发生。</w:t>
            </w:r>
          </w:p>
          <w:p w:rsidR="0053404C" w:rsidRPr="00EE52B1" w:rsidRDefault="00F52928" w:rsidP="00AA5451">
            <w:pPr>
              <w:spacing w:line="360" w:lineRule="auto"/>
              <w:ind w:firstLineChars="200" w:firstLine="480"/>
              <w:rPr>
                <w:rFonts w:eastAsiaTheme="minorEastAsia"/>
                <w:sz w:val="24"/>
                <w:szCs w:val="24"/>
              </w:rPr>
            </w:pPr>
            <w:r w:rsidRPr="00EE52B1">
              <w:rPr>
                <w:rFonts w:eastAsiaTheme="minorEastAsia" w:hAnsiTheme="minorEastAsia"/>
                <w:sz w:val="24"/>
                <w:szCs w:val="24"/>
              </w:rPr>
              <w:t>行政部</w:t>
            </w:r>
            <w:r w:rsidR="0053404C" w:rsidRPr="00EE52B1">
              <w:rPr>
                <w:rFonts w:eastAsiaTheme="minorEastAsia" w:hAnsiTheme="minorEastAsia"/>
                <w:sz w:val="24"/>
                <w:szCs w:val="24"/>
              </w:rPr>
              <w:t>垃圾主要包含可回收垃圾、硒鼓、废纸。公司配置了垃圾箱，</w:t>
            </w:r>
            <w:r w:rsidRPr="00EE52B1">
              <w:rPr>
                <w:rFonts w:eastAsiaTheme="minorEastAsia" w:hAnsiTheme="minorEastAsia"/>
                <w:sz w:val="24"/>
                <w:szCs w:val="24"/>
              </w:rPr>
              <w:t>行政部</w:t>
            </w:r>
            <w:r w:rsidR="0053404C" w:rsidRPr="00EE52B1">
              <w:rPr>
                <w:rFonts w:eastAsiaTheme="minorEastAsia" w:hAnsiTheme="minorEastAsia"/>
                <w:sz w:val="24"/>
                <w:szCs w:val="24"/>
              </w:rPr>
              <w:t>统一处理。对可回收的固体废弃物，一部分由厂家回收，厂家不</w:t>
            </w:r>
            <w:r w:rsidR="00847396">
              <w:rPr>
                <w:rFonts w:eastAsiaTheme="minorEastAsia" w:hAnsiTheme="minorEastAsia"/>
                <w:sz w:val="24"/>
                <w:szCs w:val="24"/>
              </w:rPr>
              <w:t>回收的公司统一回收再利用或由物资回收公司处理，不可回收的废弃物由环卫部门处理</w:t>
            </w:r>
            <w:r w:rsidR="0053404C" w:rsidRPr="00EE52B1">
              <w:rPr>
                <w:rFonts w:eastAsiaTheme="minorEastAsia" w:hAnsiTheme="minorEastAsia"/>
                <w:sz w:val="24"/>
                <w:szCs w:val="24"/>
              </w:rPr>
              <w:t>。</w:t>
            </w:r>
          </w:p>
          <w:p w:rsidR="0053404C" w:rsidRDefault="00847396" w:rsidP="00AA5451">
            <w:pPr>
              <w:spacing w:line="360" w:lineRule="auto"/>
              <w:ind w:firstLineChars="200" w:firstLine="480"/>
              <w:rPr>
                <w:rFonts w:eastAsiaTheme="minorEastAsia" w:hAnsiTheme="minorEastAsia"/>
                <w:sz w:val="24"/>
                <w:szCs w:val="24"/>
              </w:rPr>
            </w:pPr>
            <w:r w:rsidRPr="0083773C">
              <w:rPr>
                <w:rFonts w:eastAsiaTheme="minorEastAsia" w:hAnsiTheme="minorEastAsia"/>
                <w:sz w:val="24"/>
                <w:szCs w:val="24"/>
              </w:rPr>
              <w:t>为满足环境和职业健康安全体系的运行，公司投入</w:t>
            </w:r>
            <w:r w:rsidR="0053404C" w:rsidRPr="0083773C">
              <w:rPr>
                <w:rFonts w:eastAsiaTheme="minorEastAsia" w:hAnsiTheme="minorEastAsia"/>
                <w:sz w:val="24"/>
                <w:szCs w:val="24"/>
              </w:rPr>
              <w:t>主要是</w:t>
            </w:r>
            <w:r w:rsidR="003800DE" w:rsidRPr="0083773C">
              <w:rPr>
                <w:rFonts w:eastAsiaTheme="minorEastAsia" w:hAnsiTheme="minorEastAsia"/>
                <w:sz w:val="24"/>
                <w:szCs w:val="24"/>
              </w:rPr>
              <w:t>安全教育培训</w:t>
            </w:r>
            <w:r w:rsidR="00074F39" w:rsidRPr="0083773C">
              <w:rPr>
                <w:rFonts w:eastAsiaTheme="minorEastAsia" w:hAnsiTheme="minorEastAsia"/>
                <w:sz w:val="24"/>
                <w:szCs w:val="24"/>
              </w:rPr>
              <w:t>、</w:t>
            </w:r>
            <w:r w:rsidRPr="0083773C">
              <w:rPr>
                <w:rFonts w:eastAsiaTheme="minorEastAsia" w:hAnsiTheme="minorEastAsia"/>
                <w:sz w:val="24"/>
                <w:szCs w:val="24"/>
              </w:rPr>
              <w:t>环保</w:t>
            </w:r>
            <w:r w:rsidRPr="0083773C">
              <w:rPr>
                <w:rFonts w:eastAsiaTheme="minorEastAsia" w:hAnsiTheme="minorEastAsia" w:hint="eastAsia"/>
                <w:sz w:val="24"/>
                <w:szCs w:val="24"/>
              </w:rPr>
              <w:t>/</w:t>
            </w:r>
            <w:r w:rsidRPr="0083773C">
              <w:rPr>
                <w:rFonts w:eastAsiaTheme="minorEastAsia" w:hAnsiTheme="minorEastAsia" w:hint="eastAsia"/>
                <w:sz w:val="24"/>
                <w:szCs w:val="24"/>
              </w:rPr>
              <w:t>消防设施费用、</w:t>
            </w:r>
            <w:r w:rsidR="003800DE" w:rsidRPr="0083773C">
              <w:rPr>
                <w:rFonts w:eastAsiaTheme="minorEastAsia" w:hAnsiTheme="minorEastAsia"/>
                <w:sz w:val="24"/>
                <w:szCs w:val="24"/>
              </w:rPr>
              <w:t>劳保用品</w:t>
            </w:r>
            <w:r w:rsidR="0021168C" w:rsidRPr="0083773C">
              <w:rPr>
                <w:rFonts w:eastAsiaTheme="minorEastAsia" w:hAnsiTheme="minorEastAsia"/>
                <w:sz w:val="24"/>
                <w:szCs w:val="24"/>
              </w:rPr>
              <w:t>、</w:t>
            </w:r>
            <w:r w:rsidR="0053404C" w:rsidRPr="0083773C">
              <w:rPr>
                <w:rFonts w:eastAsiaTheme="minorEastAsia" w:hAnsiTheme="minorEastAsia"/>
                <w:sz w:val="24"/>
                <w:szCs w:val="24"/>
              </w:rPr>
              <w:t>社保等，运行至今支出约</w:t>
            </w:r>
            <w:r w:rsidR="0083773C" w:rsidRPr="0083773C">
              <w:rPr>
                <w:rFonts w:eastAsiaTheme="minorEastAsia" w:hint="eastAsia"/>
                <w:sz w:val="24"/>
                <w:szCs w:val="24"/>
              </w:rPr>
              <w:t>45.67</w:t>
            </w:r>
            <w:r w:rsidR="0021168C" w:rsidRPr="0083773C">
              <w:rPr>
                <w:rFonts w:eastAsiaTheme="minorEastAsia" w:hAnsiTheme="minorEastAsia"/>
                <w:sz w:val="24"/>
                <w:szCs w:val="24"/>
              </w:rPr>
              <w:t>万</w:t>
            </w:r>
            <w:r w:rsidR="0053404C" w:rsidRPr="0083773C">
              <w:rPr>
                <w:rFonts w:eastAsiaTheme="minorEastAsia" w:hAnsiTheme="minorEastAsia"/>
                <w:sz w:val="24"/>
                <w:szCs w:val="24"/>
              </w:rPr>
              <w:t>元。</w:t>
            </w:r>
          </w:p>
          <w:p w:rsidR="0053404C" w:rsidRDefault="0053404C" w:rsidP="00AA5451">
            <w:pPr>
              <w:spacing w:line="360" w:lineRule="auto"/>
              <w:ind w:firstLineChars="200" w:firstLine="480"/>
              <w:rPr>
                <w:rFonts w:eastAsiaTheme="minorEastAsia" w:hAnsiTheme="minorEastAsia"/>
                <w:sz w:val="24"/>
                <w:szCs w:val="24"/>
              </w:rPr>
            </w:pPr>
            <w:r w:rsidRPr="00EE52B1">
              <w:rPr>
                <w:rFonts w:eastAsiaTheme="minorEastAsia" w:hAnsiTheme="minorEastAsia"/>
                <w:sz w:val="24"/>
                <w:szCs w:val="24"/>
              </w:rPr>
              <w:lastRenderedPageBreak/>
              <w:t>办公纸张尽量采取双面打印，人走灯灭，定期检查水管跑冒滴漏。</w:t>
            </w:r>
          </w:p>
          <w:p w:rsidR="0053404C" w:rsidRPr="00EE52B1" w:rsidRDefault="00847396" w:rsidP="00AA5451">
            <w:pPr>
              <w:spacing w:line="360" w:lineRule="auto"/>
              <w:ind w:firstLineChars="200" w:firstLine="480"/>
              <w:rPr>
                <w:rFonts w:eastAsiaTheme="minorEastAsia"/>
                <w:sz w:val="24"/>
                <w:szCs w:val="24"/>
              </w:rPr>
            </w:pPr>
            <w:r>
              <w:rPr>
                <w:rFonts w:eastAsiaTheme="minorEastAsia" w:hAnsiTheme="minorEastAsia"/>
                <w:sz w:val="24"/>
                <w:szCs w:val="24"/>
              </w:rPr>
              <w:t>巡视</w:t>
            </w:r>
            <w:r w:rsidR="003464C5" w:rsidRPr="00EE52B1">
              <w:rPr>
                <w:rFonts w:eastAsiaTheme="minorEastAsia" w:hAnsiTheme="minorEastAsia"/>
                <w:sz w:val="24"/>
                <w:szCs w:val="24"/>
              </w:rPr>
              <w:t>查看现场</w:t>
            </w:r>
            <w:r w:rsidR="003800DE" w:rsidRPr="00EE52B1">
              <w:rPr>
                <w:rFonts w:eastAsiaTheme="minorEastAsia" w:hAnsiTheme="minorEastAsia"/>
                <w:sz w:val="24"/>
                <w:szCs w:val="24"/>
              </w:rPr>
              <w:t>办公区域配备了</w:t>
            </w:r>
            <w:r w:rsidR="0053404C" w:rsidRPr="00EE52B1">
              <w:rPr>
                <w:rFonts w:eastAsiaTheme="minorEastAsia" w:hAnsiTheme="minorEastAsia"/>
                <w:sz w:val="24"/>
                <w:szCs w:val="24"/>
              </w:rPr>
              <w:t>灭火器</w:t>
            </w:r>
            <w:r w:rsidR="003800DE" w:rsidRPr="00EE52B1">
              <w:rPr>
                <w:rFonts w:eastAsiaTheme="minorEastAsia" w:hAnsiTheme="minorEastAsia"/>
                <w:sz w:val="24"/>
                <w:szCs w:val="24"/>
              </w:rPr>
              <w:t>等消防设施</w:t>
            </w:r>
            <w:r w:rsidR="0053404C" w:rsidRPr="00EE52B1">
              <w:rPr>
                <w:rFonts w:eastAsiaTheme="minorEastAsia" w:hAnsiTheme="minorEastAsia"/>
                <w:sz w:val="24"/>
                <w:szCs w:val="24"/>
              </w:rPr>
              <w:t>，状况正常。</w:t>
            </w:r>
          </w:p>
          <w:p w:rsidR="003800DE" w:rsidRDefault="003800DE" w:rsidP="00AA5451">
            <w:pPr>
              <w:spacing w:line="360" w:lineRule="auto"/>
              <w:ind w:firstLineChars="200" w:firstLine="480"/>
              <w:rPr>
                <w:rFonts w:eastAsiaTheme="minorEastAsia" w:hAnsiTheme="minorEastAsia"/>
                <w:sz w:val="24"/>
                <w:szCs w:val="24"/>
              </w:rPr>
            </w:pPr>
            <w:r w:rsidRPr="0083773C">
              <w:rPr>
                <w:rFonts w:eastAsiaTheme="minorEastAsia" w:hAnsiTheme="minorEastAsia"/>
                <w:sz w:val="24"/>
                <w:szCs w:val="24"/>
              </w:rPr>
              <w:t>对于</w:t>
            </w:r>
            <w:r w:rsidRPr="0083773C">
              <w:rPr>
                <w:rFonts w:eastAsiaTheme="minorEastAsia"/>
                <w:sz w:val="24"/>
                <w:szCs w:val="24"/>
              </w:rPr>
              <w:t>2020</w:t>
            </w:r>
            <w:r w:rsidRPr="0083773C">
              <w:rPr>
                <w:rFonts w:eastAsiaTheme="minorEastAsia" w:hAnsiTheme="minorEastAsia"/>
                <w:sz w:val="24"/>
                <w:szCs w:val="24"/>
              </w:rPr>
              <w:t>年度此次新型冠状病毒感染的肺炎疫情防控事宜，公司有进行人员出入登记，量体温，戴口罩等。提供了</w:t>
            </w:r>
            <w:r w:rsidRPr="0083773C">
              <w:rPr>
                <w:rFonts w:eastAsiaTheme="minorEastAsia"/>
                <w:sz w:val="24"/>
                <w:szCs w:val="24"/>
              </w:rPr>
              <w:t>2020</w:t>
            </w:r>
            <w:r w:rsidRPr="0083773C">
              <w:rPr>
                <w:rFonts w:eastAsiaTheme="minorEastAsia" w:hAnsiTheme="minorEastAsia"/>
                <w:sz w:val="24"/>
                <w:szCs w:val="24"/>
              </w:rPr>
              <w:t>年</w:t>
            </w:r>
            <w:r w:rsidR="0083773C">
              <w:rPr>
                <w:rFonts w:eastAsiaTheme="minorEastAsia" w:hint="eastAsia"/>
                <w:sz w:val="24"/>
                <w:szCs w:val="24"/>
              </w:rPr>
              <w:t>3</w:t>
            </w:r>
            <w:r w:rsidR="0083773C">
              <w:rPr>
                <w:rFonts w:eastAsiaTheme="minorEastAsia" w:hint="eastAsia"/>
                <w:sz w:val="24"/>
                <w:szCs w:val="24"/>
              </w:rPr>
              <w:t>、</w:t>
            </w:r>
            <w:r w:rsidR="0083773C">
              <w:rPr>
                <w:rFonts w:eastAsiaTheme="minorEastAsia" w:hint="eastAsia"/>
                <w:sz w:val="24"/>
                <w:szCs w:val="24"/>
              </w:rPr>
              <w:t>4</w:t>
            </w:r>
            <w:r w:rsidRPr="0083773C">
              <w:rPr>
                <w:rFonts w:eastAsiaTheme="minorEastAsia" w:hAnsiTheme="minorEastAsia"/>
                <w:sz w:val="24"/>
                <w:szCs w:val="24"/>
              </w:rPr>
              <w:t>月份</w:t>
            </w:r>
            <w:r w:rsidR="00E54383" w:rsidRPr="0083773C">
              <w:rPr>
                <w:rFonts w:eastAsiaTheme="minorEastAsia" w:hAnsiTheme="minorEastAsia"/>
                <w:sz w:val="24"/>
                <w:szCs w:val="24"/>
              </w:rPr>
              <w:t>《企业职工体温登记表》</w:t>
            </w:r>
            <w:r w:rsidRPr="0083773C">
              <w:rPr>
                <w:rFonts w:eastAsiaTheme="minorEastAsia" w:hAnsiTheme="minorEastAsia"/>
                <w:sz w:val="24"/>
                <w:szCs w:val="24"/>
              </w:rPr>
              <w:t>，记录了出入</w:t>
            </w:r>
            <w:r w:rsidR="00B570A3" w:rsidRPr="0083773C">
              <w:rPr>
                <w:rFonts w:eastAsiaTheme="minorEastAsia" w:hAnsiTheme="minorEastAsia"/>
                <w:sz w:val="24"/>
                <w:szCs w:val="24"/>
              </w:rPr>
              <w:t>人员姓名、电话</w:t>
            </w:r>
            <w:r w:rsidR="00E54383" w:rsidRPr="0083773C">
              <w:rPr>
                <w:rFonts w:eastAsiaTheme="minorEastAsia" w:hAnsiTheme="minorEastAsia"/>
                <w:sz w:val="24"/>
                <w:szCs w:val="24"/>
              </w:rPr>
              <w:t>、</w:t>
            </w:r>
            <w:r w:rsidRPr="0083773C">
              <w:rPr>
                <w:rFonts w:eastAsiaTheme="minorEastAsia" w:hAnsiTheme="minorEastAsia"/>
                <w:sz w:val="24"/>
                <w:szCs w:val="24"/>
              </w:rPr>
              <w:t>体温、</w:t>
            </w:r>
            <w:r w:rsidR="00B570A3" w:rsidRPr="0083773C">
              <w:rPr>
                <w:rFonts w:eastAsiaTheme="minorEastAsia" w:hAnsiTheme="minorEastAsia"/>
                <w:sz w:val="24"/>
                <w:szCs w:val="24"/>
              </w:rPr>
              <w:t>是否发热</w:t>
            </w:r>
            <w:r w:rsidRPr="0083773C">
              <w:rPr>
                <w:rFonts w:eastAsiaTheme="minorEastAsia" w:hAnsiTheme="minorEastAsia"/>
                <w:sz w:val="24"/>
                <w:szCs w:val="24"/>
              </w:rPr>
              <w:t>等内容，按要求基本做好了控制。</w:t>
            </w:r>
          </w:p>
          <w:p w:rsidR="0053404C" w:rsidRPr="00EE52B1" w:rsidRDefault="0053404C" w:rsidP="005B352A">
            <w:pPr>
              <w:spacing w:line="360" w:lineRule="auto"/>
              <w:ind w:firstLineChars="200" w:firstLine="480"/>
              <w:rPr>
                <w:rFonts w:eastAsiaTheme="minorEastAsia"/>
                <w:sz w:val="24"/>
                <w:szCs w:val="24"/>
              </w:rPr>
            </w:pPr>
            <w:r w:rsidRPr="00EE52B1">
              <w:rPr>
                <w:rFonts w:eastAsiaTheme="minorEastAsia" w:hAnsiTheme="minorEastAsia"/>
                <w:sz w:val="24"/>
                <w:szCs w:val="24"/>
              </w:rPr>
              <w:t>部门运行控制基本符合要求。</w:t>
            </w:r>
          </w:p>
        </w:tc>
        <w:tc>
          <w:tcPr>
            <w:tcW w:w="1585" w:type="dxa"/>
          </w:tcPr>
          <w:p w:rsidR="0053404C" w:rsidRPr="00EE52B1" w:rsidRDefault="00962A88" w:rsidP="008A7C7E">
            <w:pPr>
              <w:spacing w:line="360" w:lineRule="auto"/>
              <w:rPr>
                <w:rFonts w:eastAsiaTheme="minorEastAsia"/>
                <w:sz w:val="24"/>
                <w:szCs w:val="24"/>
                <w:highlight w:val="yellow"/>
              </w:rPr>
            </w:pPr>
            <w:r>
              <w:rPr>
                <w:rFonts w:eastAsiaTheme="minorEastAsia"/>
                <w:sz w:val="24"/>
                <w:szCs w:val="24"/>
              </w:rPr>
              <w:lastRenderedPageBreak/>
              <w:t>合格</w:t>
            </w:r>
          </w:p>
        </w:tc>
      </w:tr>
      <w:tr w:rsidR="0053404C" w:rsidRPr="00EE52B1" w:rsidTr="00EC6620">
        <w:trPr>
          <w:trHeight w:val="2110"/>
        </w:trPr>
        <w:tc>
          <w:tcPr>
            <w:tcW w:w="1242" w:type="dxa"/>
            <w:vAlign w:val="center"/>
          </w:tcPr>
          <w:p w:rsidR="0053404C" w:rsidRPr="00EE52B1" w:rsidRDefault="0053404C" w:rsidP="00AA5451">
            <w:pPr>
              <w:rPr>
                <w:rFonts w:eastAsiaTheme="minorEastAsia"/>
                <w:sz w:val="24"/>
                <w:szCs w:val="24"/>
              </w:rPr>
            </w:pPr>
            <w:r w:rsidRPr="00EE52B1">
              <w:rPr>
                <w:rFonts w:eastAsiaTheme="minorEastAsia" w:hAnsiTheme="minorEastAsia"/>
                <w:sz w:val="24"/>
                <w:szCs w:val="24"/>
              </w:rPr>
              <w:lastRenderedPageBreak/>
              <w:t>应急准备和响应</w:t>
            </w:r>
          </w:p>
        </w:tc>
        <w:tc>
          <w:tcPr>
            <w:tcW w:w="1276" w:type="dxa"/>
          </w:tcPr>
          <w:p w:rsidR="00F47465" w:rsidRPr="00EE52B1" w:rsidRDefault="0053404C" w:rsidP="00AA5451">
            <w:pPr>
              <w:spacing w:line="360" w:lineRule="auto"/>
              <w:rPr>
                <w:rFonts w:eastAsiaTheme="minorEastAsia"/>
                <w:bCs/>
                <w:sz w:val="24"/>
                <w:szCs w:val="24"/>
              </w:rPr>
            </w:pPr>
            <w:r w:rsidRPr="00EE52B1">
              <w:rPr>
                <w:rFonts w:eastAsiaTheme="minorEastAsia"/>
                <w:bCs/>
                <w:sz w:val="24"/>
                <w:szCs w:val="24"/>
              </w:rPr>
              <w:t>E</w:t>
            </w:r>
            <w:r w:rsidR="00F47465" w:rsidRPr="00EE52B1">
              <w:rPr>
                <w:rFonts w:eastAsiaTheme="minorEastAsia"/>
                <w:bCs/>
                <w:sz w:val="24"/>
                <w:szCs w:val="24"/>
              </w:rPr>
              <w:t>8.2</w:t>
            </w:r>
          </w:p>
          <w:p w:rsidR="0053404C" w:rsidRPr="00EE52B1" w:rsidRDefault="0053404C" w:rsidP="00AA5451">
            <w:pPr>
              <w:spacing w:line="360" w:lineRule="auto"/>
              <w:rPr>
                <w:rFonts w:eastAsiaTheme="minorEastAsia"/>
                <w:bCs/>
                <w:sz w:val="24"/>
                <w:szCs w:val="24"/>
              </w:rPr>
            </w:pPr>
          </w:p>
          <w:p w:rsidR="0053404C" w:rsidRPr="00EE52B1" w:rsidRDefault="0053404C" w:rsidP="00AA5451">
            <w:pPr>
              <w:spacing w:line="360" w:lineRule="auto"/>
              <w:rPr>
                <w:rFonts w:eastAsiaTheme="minorEastAsia"/>
                <w:bCs/>
                <w:sz w:val="24"/>
                <w:szCs w:val="24"/>
              </w:rPr>
            </w:pPr>
          </w:p>
        </w:tc>
        <w:tc>
          <w:tcPr>
            <w:tcW w:w="10606" w:type="dxa"/>
          </w:tcPr>
          <w:p w:rsidR="001B1B11" w:rsidRPr="00EE52B1" w:rsidRDefault="001B1B11" w:rsidP="00E90C62">
            <w:pPr>
              <w:tabs>
                <w:tab w:val="left" w:pos="6597"/>
              </w:tabs>
              <w:spacing w:line="360" w:lineRule="auto"/>
              <w:ind w:firstLineChars="200" w:firstLine="480"/>
              <w:rPr>
                <w:rFonts w:eastAsiaTheme="minorEastAsia"/>
                <w:sz w:val="24"/>
                <w:szCs w:val="24"/>
              </w:rPr>
            </w:pPr>
            <w:r w:rsidRPr="00EE52B1">
              <w:rPr>
                <w:rFonts w:eastAsiaTheme="minorEastAsia" w:hAnsiTheme="minorEastAsia"/>
                <w:sz w:val="24"/>
                <w:szCs w:val="24"/>
              </w:rPr>
              <w:t>编制了《应急准备和响应控制程序</w:t>
            </w:r>
            <w:r w:rsidR="00B570A3" w:rsidRPr="00B570A3">
              <w:rPr>
                <w:rFonts w:eastAsiaTheme="minorEastAsia"/>
                <w:sz w:val="24"/>
                <w:szCs w:val="24"/>
              </w:rPr>
              <w:t>DHKJ-CX14-2019</w:t>
            </w:r>
            <w:r w:rsidR="00097B23">
              <w:rPr>
                <w:rFonts w:eastAsiaTheme="minorEastAsia"/>
                <w:sz w:val="24"/>
                <w:szCs w:val="24"/>
              </w:rPr>
              <w:t>》</w:t>
            </w:r>
            <w:r w:rsidRPr="00EE52B1">
              <w:rPr>
                <w:rFonts w:eastAsiaTheme="minorEastAsia" w:hAnsiTheme="minorEastAsia"/>
                <w:sz w:val="24"/>
                <w:szCs w:val="24"/>
              </w:rPr>
              <w:t>，确定的紧急情况有：火灾、触电</w:t>
            </w:r>
            <w:r w:rsidR="00E250E3">
              <w:rPr>
                <w:rFonts w:eastAsiaTheme="minorEastAsia" w:hAnsiTheme="minorEastAsia"/>
                <w:sz w:val="24"/>
                <w:szCs w:val="24"/>
              </w:rPr>
              <w:t>、机械伤害</w:t>
            </w:r>
            <w:r w:rsidRPr="00EE52B1">
              <w:rPr>
                <w:rFonts w:eastAsiaTheme="minorEastAsia" w:hAnsiTheme="minorEastAsia"/>
                <w:sz w:val="24"/>
                <w:szCs w:val="24"/>
              </w:rPr>
              <w:t>等。提供了火灾应急预案、触电事故应急预案</w:t>
            </w:r>
            <w:r w:rsidR="00E90C62" w:rsidRPr="00EE52B1">
              <w:rPr>
                <w:rFonts w:eastAsiaTheme="minorEastAsia" w:hAnsiTheme="minorEastAsia"/>
                <w:sz w:val="24"/>
                <w:szCs w:val="24"/>
              </w:rPr>
              <w:t>、</w:t>
            </w:r>
            <w:r w:rsidR="00B570A3">
              <w:rPr>
                <w:rFonts w:eastAsiaTheme="minorEastAsia" w:hAnsiTheme="minorEastAsia"/>
                <w:sz w:val="24"/>
                <w:szCs w:val="24"/>
              </w:rPr>
              <w:t>机械伤害事故应急预案、</w:t>
            </w:r>
            <w:r w:rsidR="00E90C62" w:rsidRPr="00627A10">
              <w:rPr>
                <w:rFonts w:eastAsiaTheme="minorEastAsia" w:hAnsiTheme="minorEastAsia"/>
                <w:sz w:val="24"/>
                <w:szCs w:val="24"/>
              </w:rPr>
              <w:t>新型冠状病毒感染的肺炎疫情防控</w:t>
            </w:r>
            <w:r w:rsidR="00627A10" w:rsidRPr="00627A10">
              <w:rPr>
                <w:rFonts w:eastAsiaTheme="minorEastAsia" w:hAnsiTheme="minorEastAsia"/>
                <w:sz w:val="24"/>
                <w:szCs w:val="24"/>
              </w:rPr>
              <w:t>机构</w:t>
            </w:r>
            <w:r w:rsidR="00E90C62" w:rsidRPr="00627A10">
              <w:rPr>
                <w:rFonts w:eastAsiaTheme="minorEastAsia" w:hAnsiTheme="minorEastAsia"/>
                <w:sz w:val="24"/>
                <w:szCs w:val="24"/>
              </w:rPr>
              <w:t>工作方案</w:t>
            </w:r>
            <w:r w:rsidRPr="00627A10">
              <w:rPr>
                <w:rFonts w:eastAsiaTheme="minorEastAsia" w:hAnsiTheme="minorEastAsia"/>
                <w:sz w:val="24"/>
                <w:szCs w:val="24"/>
              </w:rPr>
              <w:t>，其中包括目的、适用范围、职责、应急处理细则</w:t>
            </w:r>
            <w:r w:rsidRPr="00EE52B1">
              <w:rPr>
                <w:rFonts w:eastAsiaTheme="minorEastAsia" w:hAnsiTheme="minorEastAsia"/>
                <w:sz w:val="24"/>
                <w:szCs w:val="24"/>
              </w:rPr>
              <w:t>、演习、必备资料等，相关内容基本充分。</w:t>
            </w:r>
          </w:p>
          <w:p w:rsidR="00C80205" w:rsidRPr="00EE52B1" w:rsidRDefault="001B1B11" w:rsidP="001B1B11">
            <w:pPr>
              <w:tabs>
                <w:tab w:val="left" w:pos="6597"/>
              </w:tabs>
              <w:spacing w:line="360" w:lineRule="auto"/>
              <w:ind w:firstLineChars="200" w:firstLine="480"/>
              <w:rPr>
                <w:rFonts w:eastAsiaTheme="minorEastAsia"/>
                <w:sz w:val="24"/>
                <w:szCs w:val="24"/>
              </w:rPr>
            </w:pPr>
            <w:r w:rsidRPr="00EE52B1">
              <w:rPr>
                <w:rFonts w:eastAsiaTheme="minorEastAsia" w:hAnsiTheme="minorEastAsia"/>
                <w:sz w:val="24"/>
                <w:szCs w:val="24"/>
              </w:rPr>
              <w:t>应急设施配置：在办公场所内、</w:t>
            </w:r>
            <w:r w:rsidR="00E90C62" w:rsidRPr="00EE52B1">
              <w:rPr>
                <w:rFonts w:eastAsiaTheme="minorEastAsia" w:hAnsiTheme="minorEastAsia"/>
                <w:sz w:val="24"/>
                <w:szCs w:val="24"/>
              </w:rPr>
              <w:t>生产</w:t>
            </w:r>
            <w:r w:rsidR="00C80205" w:rsidRPr="00EE52B1">
              <w:rPr>
                <w:rFonts w:eastAsiaTheme="minorEastAsia" w:hAnsiTheme="minorEastAsia"/>
                <w:sz w:val="24"/>
                <w:szCs w:val="24"/>
              </w:rPr>
              <w:t>区域</w:t>
            </w:r>
            <w:r w:rsidR="00E90C62" w:rsidRPr="00EE52B1">
              <w:rPr>
                <w:rFonts w:eastAsiaTheme="minorEastAsia" w:hAnsiTheme="minorEastAsia"/>
                <w:sz w:val="24"/>
                <w:szCs w:val="24"/>
              </w:rPr>
              <w:t>内均配备了灭火器等消防设施，口罩、消毒水、体温计、手套等防护用品，</w:t>
            </w:r>
            <w:r w:rsidRPr="00EE52B1">
              <w:rPr>
                <w:rFonts w:eastAsiaTheme="minorEastAsia" w:hAnsiTheme="minorEastAsia"/>
                <w:sz w:val="24"/>
                <w:szCs w:val="24"/>
              </w:rPr>
              <w:t>均在有效期内，状态良好。</w:t>
            </w:r>
          </w:p>
          <w:p w:rsidR="00DF27ED" w:rsidRPr="00EE52B1" w:rsidRDefault="001B1B11" w:rsidP="00A96A66">
            <w:pPr>
              <w:tabs>
                <w:tab w:val="left" w:pos="6597"/>
              </w:tabs>
              <w:spacing w:line="360" w:lineRule="auto"/>
              <w:ind w:firstLineChars="200" w:firstLine="480"/>
              <w:rPr>
                <w:rFonts w:eastAsiaTheme="minorEastAsia"/>
                <w:sz w:val="24"/>
                <w:szCs w:val="24"/>
              </w:rPr>
            </w:pPr>
            <w:r w:rsidRPr="00EE52B1">
              <w:rPr>
                <w:rFonts w:eastAsiaTheme="minorEastAsia" w:hAnsiTheme="minorEastAsia"/>
                <w:sz w:val="24"/>
                <w:szCs w:val="24"/>
              </w:rPr>
              <w:t>查</w:t>
            </w:r>
            <w:r w:rsidR="00E250E3">
              <w:rPr>
                <w:rFonts w:eastAsiaTheme="minorEastAsia"/>
                <w:sz w:val="24"/>
                <w:szCs w:val="24"/>
              </w:rPr>
              <w:t>20</w:t>
            </w:r>
            <w:r w:rsidR="00E250E3">
              <w:rPr>
                <w:rFonts w:eastAsiaTheme="minorEastAsia" w:hint="eastAsia"/>
                <w:sz w:val="24"/>
                <w:szCs w:val="24"/>
              </w:rPr>
              <w:t>20</w:t>
            </w:r>
            <w:r w:rsidRPr="00EE52B1">
              <w:rPr>
                <w:rFonts w:eastAsiaTheme="minorEastAsia"/>
                <w:sz w:val="24"/>
                <w:szCs w:val="24"/>
              </w:rPr>
              <w:t>.</w:t>
            </w:r>
            <w:r w:rsidR="00E250E3">
              <w:rPr>
                <w:rFonts w:eastAsiaTheme="minorEastAsia" w:hint="eastAsia"/>
                <w:sz w:val="24"/>
                <w:szCs w:val="24"/>
              </w:rPr>
              <w:t>4</w:t>
            </w:r>
            <w:r w:rsidRPr="00EE52B1">
              <w:rPr>
                <w:rFonts w:eastAsiaTheme="minorEastAsia"/>
                <w:sz w:val="24"/>
                <w:szCs w:val="24"/>
              </w:rPr>
              <w:t>.</w:t>
            </w:r>
            <w:r w:rsidR="00004628" w:rsidRPr="00EE52B1">
              <w:rPr>
                <w:rFonts w:eastAsiaTheme="minorEastAsia"/>
                <w:sz w:val="24"/>
                <w:szCs w:val="24"/>
              </w:rPr>
              <w:t>1</w:t>
            </w:r>
            <w:r w:rsidR="00E250E3">
              <w:rPr>
                <w:rFonts w:eastAsiaTheme="minorEastAsia" w:hint="eastAsia"/>
                <w:sz w:val="24"/>
                <w:szCs w:val="24"/>
              </w:rPr>
              <w:t>2</w:t>
            </w:r>
            <w:r w:rsidRPr="00EE52B1">
              <w:rPr>
                <w:rFonts w:eastAsiaTheme="minorEastAsia" w:hAnsiTheme="minorEastAsia"/>
                <w:sz w:val="24"/>
                <w:szCs w:val="24"/>
              </w:rPr>
              <w:t>日的《</w:t>
            </w:r>
            <w:r w:rsidR="00B570A3">
              <w:rPr>
                <w:rFonts w:eastAsiaTheme="minorEastAsia" w:hAnsiTheme="minorEastAsia"/>
                <w:sz w:val="24"/>
                <w:szCs w:val="24"/>
              </w:rPr>
              <w:t>火灾</w:t>
            </w:r>
            <w:r w:rsidR="004C590E">
              <w:rPr>
                <w:rFonts w:eastAsiaTheme="minorEastAsia" w:hAnsiTheme="minorEastAsia"/>
                <w:sz w:val="24"/>
                <w:szCs w:val="24"/>
              </w:rPr>
              <w:t>应急</w:t>
            </w:r>
            <w:r w:rsidR="004F750F" w:rsidRPr="00EE52B1">
              <w:rPr>
                <w:rFonts w:eastAsiaTheme="minorEastAsia" w:hAnsiTheme="minorEastAsia"/>
                <w:sz w:val="24"/>
                <w:szCs w:val="24"/>
              </w:rPr>
              <w:t>演练记录</w:t>
            </w:r>
            <w:r w:rsidRPr="00EE52B1">
              <w:rPr>
                <w:rFonts w:eastAsiaTheme="minorEastAsia" w:hAnsiTheme="minorEastAsia"/>
                <w:sz w:val="24"/>
                <w:szCs w:val="24"/>
              </w:rPr>
              <w:t>》，参加人员各岗位人员；记录演练过程、急救措施等内容。</w:t>
            </w:r>
            <w:r w:rsidR="00A96A66" w:rsidRPr="00EE52B1">
              <w:rPr>
                <w:rFonts w:eastAsiaTheme="minorEastAsia" w:hAnsiTheme="minorEastAsia"/>
                <w:sz w:val="24"/>
                <w:szCs w:val="24"/>
              </w:rPr>
              <w:t>总结</w:t>
            </w:r>
            <w:r w:rsidRPr="00EE52B1">
              <w:rPr>
                <w:rFonts w:eastAsiaTheme="minorEastAsia" w:hAnsiTheme="minorEastAsia"/>
                <w:sz w:val="24"/>
                <w:szCs w:val="24"/>
              </w:rPr>
              <w:t>：</w:t>
            </w:r>
            <w:r w:rsidR="00A96A66" w:rsidRPr="00EE52B1">
              <w:rPr>
                <w:rFonts w:eastAsiaTheme="minorEastAsia" w:hAnsiTheme="minorEastAsia"/>
                <w:sz w:val="24"/>
                <w:szCs w:val="24"/>
              </w:rPr>
              <w:t>在现场演练过程中参加演练的人员都给予了充分的重视，在演练过程中能够听从应急领导小组的指挥，通过应急演练使应急组织成员能够实地的实习应急处理程序过程，为应急组织成员掌握应急处理程序</w:t>
            </w:r>
            <w:r w:rsidR="003800DE" w:rsidRPr="00EE52B1">
              <w:rPr>
                <w:rFonts w:eastAsiaTheme="minorEastAsia" w:hAnsiTheme="minorEastAsia"/>
                <w:sz w:val="24"/>
                <w:szCs w:val="24"/>
              </w:rPr>
              <w:t>在出现突发事件时有效的组织应急响应活动减少因此造成的人员、财产</w:t>
            </w:r>
            <w:r w:rsidR="00A96A66" w:rsidRPr="00EE52B1">
              <w:rPr>
                <w:rFonts w:eastAsiaTheme="minorEastAsia" w:hAnsiTheme="minorEastAsia"/>
                <w:sz w:val="24"/>
                <w:szCs w:val="24"/>
              </w:rPr>
              <w:t>损失打下良好的基础。同时现场工作人员经过演练掌握了出现突发火灾事件时应如何按应急组织程序要求进行应急处理和有效的撤离和自身防护知识</w:t>
            </w:r>
            <w:r w:rsidRPr="00EE52B1">
              <w:rPr>
                <w:rFonts w:eastAsiaTheme="minorEastAsia" w:hAnsiTheme="minorEastAsia"/>
                <w:sz w:val="24"/>
                <w:szCs w:val="24"/>
              </w:rPr>
              <w:t>。</w:t>
            </w:r>
          </w:p>
          <w:p w:rsidR="001B1B11" w:rsidRPr="00EE52B1" w:rsidRDefault="00A96A66" w:rsidP="00A96A66">
            <w:pPr>
              <w:tabs>
                <w:tab w:val="left" w:pos="6597"/>
              </w:tabs>
              <w:spacing w:line="360" w:lineRule="auto"/>
              <w:ind w:firstLineChars="200" w:firstLine="480"/>
              <w:rPr>
                <w:rFonts w:eastAsiaTheme="minorEastAsia"/>
                <w:sz w:val="24"/>
                <w:szCs w:val="24"/>
              </w:rPr>
            </w:pPr>
            <w:r w:rsidRPr="00EE52B1">
              <w:rPr>
                <w:rFonts w:eastAsiaTheme="minorEastAsia" w:hAnsiTheme="minorEastAsia"/>
                <w:sz w:val="24"/>
                <w:szCs w:val="24"/>
              </w:rPr>
              <w:lastRenderedPageBreak/>
              <w:t>预案适宜性充分性评审：适宜性：全部能够执行</w:t>
            </w:r>
            <w:r w:rsidR="00DF27ED" w:rsidRPr="00EE52B1">
              <w:rPr>
                <w:rFonts w:eastAsiaTheme="minorEastAsia" w:hAnsiTheme="minorEastAsia"/>
                <w:sz w:val="24"/>
                <w:szCs w:val="24"/>
              </w:rPr>
              <w:t>；充分性：</w:t>
            </w:r>
            <w:r w:rsidRPr="00EE52B1">
              <w:rPr>
                <w:rFonts w:eastAsiaTheme="minorEastAsia" w:hAnsiTheme="minorEastAsia"/>
                <w:sz w:val="24"/>
                <w:szCs w:val="24"/>
              </w:rPr>
              <w:t>完全满足应急要求</w:t>
            </w:r>
            <w:r w:rsidR="00DF27ED" w:rsidRPr="00EE52B1">
              <w:rPr>
                <w:rFonts w:eastAsiaTheme="minorEastAsia" w:hAnsiTheme="minorEastAsia"/>
                <w:sz w:val="24"/>
                <w:szCs w:val="24"/>
              </w:rPr>
              <w:t>。</w:t>
            </w:r>
          </w:p>
          <w:p w:rsidR="001B1B11" w:rsidRPr="00EE52B1" w:rsidRDefault="001B1B11" w:rsidP="001B1B11">
            <w:pPr>
              <w:tabs>
                <w:tab w:val="left" w:pos="6597"/>
              </w:tabs>
              <w:spacing w:line="360" w:lineRule="auto"/>
              <w:ind w:firstLineChars="200" w:firstLine="480"/>
              <w:rPr>
                <w:rFonts w:eastAsiaTheme="minorEastAsia"/>
                <w:sz w:val="24"/>
                <w:szCs w:val="24"/>
              </w:rPr>
            </w:pPr>
            <w:r w:rsidRPr="00EE52B1">
              <w:rPr>
                <w:rFonts w:eastAsiaTheme="minorEastAsia" w:hAnsiTheme="minorEastAsia"/>
                <w:sz w:val="24"/>
                <w:szCs w:val="24"/>
              </w:rPr>
              <w:t>再查</w:t>
            </w:r>
            <w:r w:rsidR="00E250E3">
              <w:rPr>
                <w:rFonts w:eastAsiaTheme="minorEastAsia"/>
                <w:sz w:val="24"/>
                <w:szCs w:val="24"/>
              </w:rPr>
              <w:t>20</w:t>
            </w:r>
            <w:r w:rsidR="00E250E3">
              <w:rPr>
                <w:rFonts w:eastAsiaTheme="minorEastAsia" w:hint="eastAsia"/>
                <w:sz w:val="24"/>
                <w:szCs w:val="24"/>
              </w:rPr>
              <w:t>20</w:t>
            </w:r>
            <w:r w:rsidRPr="00EE52B1">
              <w:rPr>
                <w:rFonts w:eastAsiaTheme="minorEastAsia"/>
                <w:sz w:val="24"/>
                <w:szCs w:val="24"/>
              </w:rPr>
              <w:t>.</w:t>
            </w:r>
            <w:r w:rsidR="00E250E3">
              <w:rPr>
                <w:rFonts w:eastAsiaTheme="minorEastAsia" w:hint="eastAsia"/>
                <w:sz w:val="24"/>
                <w:szCs w:val="24"/>
              </w:rPr>
              <w:t>3</w:t>
            </w:r>
            <w:r w:rsidRPr="00EE52B1">
              <w:rPr>
                <w:rFonts w:eastAsiaTheme="minorEastAsia"/>
                <w:sz w:val="24"/>
                <w:szCs w:val="24"/>
              </w:rPr>
              <w:t>.</w:t>
            </w:r>
            <w:r w:rsidR="00E250E3">
              <w:rPr>
                <w:rFonts w:eastAsiaTheme="minorEastAsia" w:hint="eastAsia"/>
                <w:sz w:val="24"/>
                <w:szCs w:val="24"/>
              </w:rPr>
              <w:t>2</w:t>
            </w:r>
            <w:r w:rsidRPr="00EE52B1">
              <w:rPr>
                <w:rFonts w:eastAsiaTheme="minorEastAsia" w:hAnsiTheme="minorEastAsia"/>
                <w:sz w:val="24"/>
                <w:szCs w:val="24"/>
              </w:rPr>
              <w:t>日的《</w:t>
            </w:r>
            <w:r w:rsidR="00B73843" w:rsidRPr="00EE52B1">
              <w:rPr>
                <w:rFonts w:eastAsiaTheme="minorEastAsia" w:hAnsiTheme="minorEastAsia"/>
                <w:sz w:val="24"/>
                <w:szCs w:val="24"/>
              </w:rPr>
              <w:t>触电</w:t>
            </w:r>
            <w:r w:rsidR="004C590E">
              <w:rPr>
                <w:rFonts w:eastAsiaTheme="minorEastAsia" w:hAnsiTheme="minorEastAsia"/>
                <w:sz w:val="24"/>
                <w:szCs w:val="24"/>
              </w:rPr>
              <w:t>应急救援</w:t>
            </w:r>
            <w:r w:rsidRPr="00EE52B1">
              <w:rPr>
                <w:rFonts w:eastAsiaTheme="minorEastAsia" w:hAnsiTheme="minorEastAsia"/>
                <w:sz w:val="24"/>
                <w:szCs w:val="24"/>
              </w:rPr>
              <w:t>演练</w:t>
            </w:r>
            <w:r w:rsidR="00DF27ED" w:rsidRPr="00EE52B1">
              <w:rPr>
                <w:rFonts w:eastAsiaTheme="minorEastAsia" w:hAnsiTheme="minorEastAsia"/>
                <w:sz w:val="24"/>
                <w:szCs w:val="24"/>
              </w:rPr>
              <w:t>记录</w:t>
            </w:r>
            <w:r w:rsidRPr="00EE52B1">
              <w:rPr>
                <w:rFonts w:eastAsiaTheme="minorEastAsia" w:hAnsiTheme="minorEastAsia"/>
                <w:sz w:val="24"/>
                <w:szCs w:val="24"/>
              </w:rPr>
              <w:t>》</w:t>
            </w:r>
            <w:r w:rsidR="00E250E3">
              <w:rPr>
                <w:rFonts w:eastAsiaTheme="minorEastAsia" w:hAnsiTheme="minorEastAsia"/>
                <w:sz w:val="24"/>
                <w:szCs w:val="24"/>
              </w:rPr>
              <w:t>、</w:t>
            </w:r>
            <w:r w:rsidR="004F018B">
              <w:rPr>
                <w:rFonts w:eastAsiaTheme="minorEastAsia" w:hAnsiTheme="minorEastAsia" w:hint="eastAsia"/>
                <w:sz w:val="24"/>
                <w:szCs w:val="24"/>
              </w:rPr>
              <w:t>2020.3.17</w:t>
            </w:r>
            <w:r w:rsidR="00B570A3" w:rsidRPr="004F018B">
              <w:rPr>
                <w:rFonts w:eastAsiaTheme="minorEastAsia" w:hAnsiTheme="minorEastAsia" w:hint="eastAsia"/>
                <w:sz w:val="24"/>
                <w:szCs w:val="24"/>
              </w:rPr>
              <w:t>《机械伤害事故应急演练记录》</w:t>
            </w:r>
            <w:r w:rsidRPr="00EE52B1">
              <w:rPr>
                <w:rFonts w:eastAsiaTheme="minorEastAsia" w:hAnsiTheme="minorEastAsia"/>
                <w:sz w:val="24"/>
                <w:szCs w:val="24"/>
              </w:rPr>
              <w:t>，情况基本同上。</w:t>
            </w:r>
          </w:p>
          <w:p w:rsidR="00E02CC9" w:rsidRPr="00EE52B1" w:rsidRDefault="001B1B11" w:rsidP="0052582F">
            <w:pPr>
              <w:tabs>
                <w:tab w:val="left" w:pos="6597"/>
              </w:tabs>
              <w:spacing w:line="360" w:lineRule="auto"/>
              <w:ind w:firstLineChars="200" w:firstLine="480"/>
              <w:rPr>
                <w:rFonts w:eastAsiaTheme="minorEastAsia"/>
                <w:sz w:val="24"/>
                <w:szCs w:val="24"/>
              </w:rPr>
            </w:pPr>
            <w:r w:rsidRPr="00EE52B1">
              <w:rPr>
                <w:rFonts w:eastAsiaTheme="minorEastAsia" w:hAnsiTheme="minorEastAsia"/>
                <w:sz w:val="24"/>
                <w:szCs w:val="24"/>
              </w:rPr>
              <w:t>现场巡视办公区有灭火器和消防栓，均有效。</w:t>
            </w:r>
          </w:p>
          <w:p w:rsidR="0053404C" w:rsidRPr="00EE52B1" w:rsidRDefault="00965CCD" w:rsidP="00965CCD">
            <w:pPr>
              <w:tabs>
                <w:tab w:val="left" w:pos="6597"/>
              </w:tabs>
              <w:spacing w:line="360" w:lineRule="auto"/>
              <w:ind w:firstLineChars="200" w:firstLine="480"/>
              <w:rPr>
                <w:rFonts w:eastAsiaTheme="minorEastAsia"/>
                <w:sz w:val="24"/>
                <w:szCs w:val="24"/>
              </w:rPr>
            </w:pPr>
            <w:r>
              <w:rPr>
                <w:rFonts w:eastAsiaTheme="minorEastAsia" w:hAnsiTheme="minorEastAsia" w:hint="eastAsia"/>
                <w:sz w:val="24"/>
                <w:szCs w:val="24"/>
              </w:rPr>
              <w:t>应急演练后对应急预案进行了评审，应急预案不需</w:t>
            </w:r>
            <w:r w:rsidRPr="00965CCD">
              <w:rPr>
                <w:rFonts w:eastAsiaTheme="minorEastAsia" w:hAnsiTheme="minorEastAsia" w:hint="eastAsia"/>
                <w:sz w:val="24"/>
                <w:szCs w:val="24"/>
              </w:rPr>
              <w:t>要修订。自体系运行以来尚未发生紧急情况。</w:t>
            </w:r>
          </w:p>
        </w:tc>
        <w:tc>
          <w:tcPr>
            <w:tcW w:w="1585" w:type="dxa"/>
          </w:tcPr>
          <w:p w:rsidR="0053404C" w:rsidRPr="00EE52B1" w:rsidRDefault="00962A88" w:rsidP="008A7C7E">
            <w:pPr>
              <w:spacing w:line="360" w:lineRule="auto"/>
              <w:rPr>
                <w:rFonts w:eastAsiaTheme="minorEastAsia"/>
                <w:sz w:val="24"/>
                <w:szCs w:val="24"/>
                <w:highlight w:val="yellow"/>
              </w:rPr>
            </w:pPr>
            <w:r>
              <w:rPr>
                <w:rFonts w:eastAsiaTheme="minorEastAsia"/>
                <w:sz w:val="24"/>
                <w:szCs w:val="24"/>
              </w:rPr>
              <w:lastRenderedPageBreak/>
              <w:t>合格</w:t>
            </w:r>
          </w:p>
        </w:tc>
      </w:tr>
      <w:tr w:rsidR="0053404C" w:rsidRPr="00EE52B1" w:rsidTr="001C51A9">
        <w:trPr>
          <w:trHeight w:val="818"/>
        </w:trPr>
        <w:tc>
          <w:tcPr>
            <w:tcW w:w="1242" w:type="dxa"/>
            <w:vAlign w:val="center"/>
          </w:tcPr>
          <w:p w:rsidR="0053404C" w:rsidRPr="00EE52B1" w:rsidRDefault="0053404C" w:rsidP="008A7C7E">
            <w:pPr>
              <w:spacing w:line="360" w:lineRule="auto"/>
              <w:rPr>
                <w:rFonts w:eastAsiaTheme="minorEastAsia"/>
                <w:sz w:val="24"/>
                <w:szCs w:val="24"/>
              </w:rPr>
            </w:pPr>
            <w:r w:rsidRPr="00EE52B1">
              <w:rPr>
                <w:rFonts w:eastAsiaTheme="minorEastAsia" w:hAnsiTheme="minorEastAsia"/>
                <w:sz w:val="24"/>
                <w:szCs w:val="24"/>
              </w:rPr>
              <w:lastRenderedPageBreak/>
              <w:t>内部审核</w:t>
            </w:r>
          </w:p>
        </w:tc>
        <w:tc>
          <w:tcPr>
            <w:tcW w:w="1276" w:type="dxa"/>
          </w:tcPr>
          <w:p w:rsidR="0053404C" w:rsidRPr="00EE52B1" w:rsidRDefault="00F14492" w:rsidP="008A7C7E">
            <w:pPr>
              <w:spacing w:line="360" w:lineRule="auto"/>
              <w:rPr>
                <w:rFonts w:eastAsiaTheme="minorEastAsia"/>
                <w:sz w:val="24"/>
                <w:szCs w:val="24"/>
              </w:rPr>
            </w:pPr>
            <w:r>
              <w:rPr>
                <w:rFonts w:eastAsiaTheme="minorEastAsia"/>
                <w:sz w:val="24"/>
                <w:szCs w:val="24"/>
              </w:rPr>
              <w:t>QE</w:t>
            </w:r>
            <w:r w:rsidR="0053404C" w:rsidRPr="00EE52B1">
              <w:rPr>
                <w:rFonts w:eastAsiaTheme="minorEastAsia"/>
                <w:sz w:val="24"/>
                <w:szCs w:val="24"/>
              </w:rPr>
              <w:t>9.2</w:t>
            </w:r>
          </w:p>
        </w:tc>
        <w:tc>
          <w:tcPr>
            <w:tcW w:w="10606" w:type="dxa"/>
          </w:tcPr>
          <w:p w:rsidR="00386171" w:rsidRPr="00085068" w:rsidRDefault="00386171" w:rsidP="00085068">
            <w:pPr>
              <w:tabs>
                <w:tab w:val="left" w:pos="6597"/>
              </w:tabs>
              <w:spacing w:line="360" w:lineRule="auto"/>
              <w:ind w:firstLineChars="200" w:firstLine="480"/>
              <w:rPr>
                <w:rFonts w:eastAsiaTheme="minorEastAsia" w:hAnsiTheme="minorEastAsia"/>
                <w:sz w:val="24"/>
                <w:szCs w:val="24"/>
              </w:rPr>
            </w:pPr>
            <w:r w:rsidRPr="00E8122E">
              <w:rPr>
                <w:rFonts w:eastAsiaTheme="minorEastAsia" w:hAnsiTheme="minorEastAsia"/>
                <w:sz w:val="24"/>
                <w:szCs w:val="24"/>
              </w:rPr>
              <w:t>由组长</w:t>
            </w:r>
            <w:r w:rsidR="00004628" w:rsidRPr="00E8122E">
              <w:rPr>
                <w:rFonts w:eastAsiaTheme="minorEastAsia" w:hAnsiTheme="minorEastAsia"/>
                <w:sz w:val="24"/>
                <w:szCs w:val="24"/>
              </w:rPr>
              <w:t>傅志远</w:t>
            </w:r>
            <w:r w:rsidRPr="00E8122E">
              <w:rPr>
                <w:rFonts w:eastAsiaTheme="minorEastAsia" w:hAnsiTheme="minorEastAsia"/>
                <w:sz w:val="24"/>
                <w:szCs w:val="24"/>
              </w:rPr>
              <w:t>组织内部审核，查年度审核计划：提供《内部审核计划》，其内容已包括了审核目的、范围、依据。</w:t>
            </w:r>
          </w:p>
          <w:p w:rsidR="006A31E8" w:rsidRPr="00085068" w:rsidRDefault="00386171" w:rsidP="00085068">
            <w:pPr>
              <w:tabs>
                <w:tab w:val="left" w:pos="6597"/>
              </w:tabs>
              <w:spacing w:line="360" w:lineRule="auto"/>
              <w:ind w:firstLineChars="200" w:firstLine="480"/>
              <w:rPr>
                <w:rFonts w:eastAsiaTheme="minorEastAsia" w:hAnsiTheme="minorEastAsia"/>
                <w:sz w:val="24"/>
                <w:szCs w:val="24"/>
              </w:rPr>
            </w:pPr>
            <w:r w:rsidRPr="00E8122E">
              <w:rPr>
                <w:rFonts w:eastAsiaTheme="minorEastAsia" w:hAnsiTheme="minorEastAsia"/>
                <w:sz w:val="24"/>
                <w:szCs w:val="24"/>
              </w:rPr>
              <w:t>审核组构成：</w:t>
            </w:r>
            <w:r w:rsidR="00A76CD3" w:rsidRPr="00E8122E">
              <w:rPr>
                <w:rFonts w:eastAsiaTheme="minorEastAsia" w:hAnsiTheme="minorEastAsia"/>
                <w:sz w:val="24"/>
                <w:szCs w:val="24"/>
              </w:rPr>
              <w:t>组长：</w:t>
            </w:r>
            <w:r w:rsidR="00D20A5B" w:rsidRPr="00D20A5B">
              <w:rPr>
                <w:rFonts w:eastAsiaTheme="minorEastAsia" w:hAnsiTheme="minorEastAsia" w:hint="eastAsia"/>
                <w:sz w:val="24"/>
                <w:szCs w:val="24"/>
              </w:rPr>
              <w:t>张利军</w:t>
            </w:r>
            <w:r w:rsidR="00D20A5B">
              <w:rPr>
                <w:rFonts w:eastAsiaTheme="minorEastAsia" w:hAnsiTheme="minorEastAsia" w:hint="eastAsia"/>
                <w:sz w:val="24"/>
                <w:szCs w:val="24"/>
              </w:rPr>
              <w:t xml:space="preserve">  </w:t>
            </w:r>
            <w:r w:rsidR="00A76CD3" w:rsidRPr="00E8122E">
              <w:rPr>
                <w:rFonts w:eastAsiaTheme="minorEastAsia" w:hAnsiTheme="minorEastAsia"/>
                <w:sz w:val="24"/>
                <w:szCs w:val="24"/>
              </w:rPr>
              <w:t>组员：</w:t>
            </w:r>
            <w:r w:rsidR="00D20A5B" w:rsidRPr="00D20A5B">
              <w:rPr>
                <w:rFonts w:eastAsiaTheme="minorEastAsia" w:hAnsiTheme="minorEastAsia" w:hint="eastAsia"/>
                <w:sz w:val="24"/>
                <w:szCs w:val="24"/>
              </w:rPr>
              <w:t>龚丽萍、张小兵</w:t>
            </w:r>
            <w:r w:rsidR="006A31E8" w:rsidRPr="00E8122E">
              <w:rPr>
                <w:rFonts w:eastAsiaTheme="minorEastAsia" w:hAnsiTheme="minorEastAsia"/>
                <w:sz w:val="24"/>
                <w:szCs w:val="24"/>
              </w:rPr>
              <w:t>；</w:t>
            </w:r>
          </w:p>
          <w:p w:rsidR="00386171" w:rsidRPr="00085068" w:rsidRDefault="00386171" w:rsidP="00085068">
            <w:pPr>
              <w:tabs>
                <w:tab w:val="left" w:pos="6597"/>
              </w:tabs>
              <w:spacing w:line="360" w:lineRule="auto"/>
              <w:ind w:firstLineChars="200" w:firstLine="480"/>
              <w:rPr>
                <w:rFonts w:eastAsiaTheme="minorEastAsia" w:hAnsiTheme="minorEastAsia"/>
                <w:sz w:val="24"/>
                <w:szCs w:val="24"/>
              </w:rPr>
            </w:pPr>
            <w:r w:rsidRPr="00085068">
              <w:rPr>
                <w:rFonts w:eastAsiaTheme="minorEastAsia" w:hAnsiTheme="minorEastAsia"/>
                <w:sz w:val="24"/>
                <w:szCs w:val="24"/>
              </w:rPr>
              <w:t xml:space="preserve">1. </w:t>
            </w:r>
            <w:r w:rsidRPr="00E8122E">
              <w:rPr>
                <w:rFonts w:eastAsiaTheme="minorEastAsia" w:hAnsiTheme="minorEastAsia"/>
                <w:sz w:val="24"/>
                <w:szCs w:val="24"/>
              </w:rPr>
              <w:t>审核时间</w:t>
            </w:r>
            <w:r w:rsidRPr="00085068">
              <w:rPr>
                <w:rFonts w:eastAsiaTheme="minorEastAsia" w:hAnsiTheme="minorEastAsia"/>
                <w:sz w:val="24"/>
                <w:szCs w:val="24"/>
              </w:rPr>
              <w:t>20</w:t>
            </w:r>
            <w:r w:rsidR="00E03E91" w:rsidRPr="00085068">
              <w:rPr>
                <w:rFonts w:eastAsiaTheme="minorEastAsia" w:hAnsiTheme="minorEastAsia"/>
                <w:sz w:val="24"/>
                <w:szCs w:val="24"/>
              </w:rPr>
              <w:t>20</w:t>
            </w:r>
            <w:r w:rsidRPr="00E8122E">
              <w:rPr>
                <w:rFonts w:eastAsiaTheme="minorEastAsia" w:hAnsiTheme="minorEastAsia"/>
                <w:sz w:val="24"/>
                <w:szCs w:val="24"/>
              </w:rPr>
              <w:t>年</w:t>
            </w:r>
            <w:r w:rsidR="00085068" w:rsidRPr="00085068">
              <w:rPr>
                <w:rFonts w:eastAsiaTheme="minorEastAsia" w:hAnsiTheme="minorEastAsia" w:hint="eastAsia"/>
                <w:sz w:val="24"/>
                <w:szCs w:val="24"/>
              </w:rPr>
              <w:t>3</w:t>
            </w:r>
            <w:r w:rsidRPr="00E8122E">
              <w:rPr>
                <w:rFonts w:eastAsiaTheme="minorEastAsia" w:hAnsiTheme="minorEastAsia"/>
                <w:sz w:val="24"/>
                <w:szCs w:val="24"/>
              </w:rPr>
              <w:t>月</w:t>
            </w:r>
            <w:r w:rsidR="00D20A5B">
              <w:rPr>
                <w:rFonts w:eastAsiaTheme="minorEastAsia" w:hAnsiTheme="minorEastAsia" w:hint="eastAsia"/>
                <w:sz w:val="24"/>
                <w:szCs w:val="24"/>
              </w:rPr>
              <w:t>12</w:t>
            </w:r>
            <w:r w:rsidR="006A31E8" w:rsidRPr="00085068">
              <w:rPr>
                <w:rFonts w:eastAsiaTheme="minorEastAsia" w:hAnsiTheme="minorEastAsia"/>
                <w:sz w:val="24"/>
                <w:szCs w:val="24"/>
              </w:rPr>
              <w:t>-</w:t>
            </w:r>
            <w:r w:rsidR="00D20A5B">
              <w:rPr>
                <w:rFonts w:eastAsiaTheme="minorEastAsia" w:hAnsiTheme="minorEastAsia" w:hint="eastAsia"/>
                <w:sz w:val="24"/>
                <w:szCs w:val="24"/>
              </w:rPr>
              <w:t>13</w:t>
            </w:r>
            <w:r w:rsidRPr="00E8122E">
              <w:rPr>
                <w:rFonts w:eastAsiaTheme="minorEastAsia" w:hAnsiTheme="minorEastAsia"/>
                <w:sz w:val="24"/>
                <w:szCs w:val="24"/>
              </w:rPr>
              <w:t>日，</w:t>
            </w:r>
          </w:p>
          <w:p w:rsidR="00386171" w:rsidRPr="00085068" w:rsidRDefault="00386171" w:rsidP="00085068">
            <w:pPr>
              <w:tabs>
                <w:tab w:val="left" w:pos="6597"/>
              </w:tabs>
              <w:spacing w:line="360" w:lineRule="auto"/>
              <w:ind w:firstLineChars="200" w:firstLine="480"/>
              <w:rPr>
                <w:rFonts w:eastAsiaTheme="minorEastAsia" w:hAnsiTheme="minorEastAsia"/>
                <w:sz w:val="24"/>
                <w:szCs w:val="24"/>
              </w:rPr>
            </w:pPr>
            <w:r w:rsidRPr="00085068">
              <w:rPr>
                <w:rFonts w:eastAsiaTheme="minorEastAsia" w:hAnsiTheme="minorEastAsia"/>
                <w:sz w:val="24"/>
                <w:szCs w:val="24"/>
              </w:rPr>
              <w:t>2.</w:t>
            </w:r>
            <w:r w:rsidRPr="00E8122E">
              <w:rPr>
                <w:rFonts w:eastAsiaTheme="minorEastAsia" w:hAnsiTheme="minorEastAsia"/>
                <w:sz w:val="24"/>
                <w:szCs w:val="24"/>
              </w:rPr>
              <w:t>审核按计划进行，抽查检查表</w:t>
            </w:r>
            <w:r w:rsidR="00F52928" w:rsidRPr="00E8122E">
              <w:rPr>
                <w:rFonts w:eastAsiaTheme="minorEastAsia" w:hAnsiTheme="minorEastAsia"/>
                <w:sz w:val="24"/>
                <w:szCs w:val="24"/>
              </w:rPr>
              <w:t>行政部</w:t>
            </w:r>
            <w:r w:rsidRPr="00E8122E">
              <w:rPr>
                <w:rFonts w:eastAsiaTheme="minorEastAsia" w:hAnsiTheme="minorEastAsia"/>
                <w:sz w:val="24"/>
                <w:szCs w:val="24"/>
              </w:rPr>
              <w:t>、</w:t>
            </w:r>
            <w:r w:rsidR="00D20A5B">
              <w:rPr>
                <w:rFonts w:eastAsiaTheme="minorEastAsia" w:hAnsiTheme="minorEastAsia"/>
                <w:sz w:val="24"/>
                <w:szCs w:val="24"/>
              </w:rPr>
              <w:t>供销</w:t>
            </w:r>
            <w:r w:rsidR="00085068">
              <w:rPr>
                <w:rFonts w:eastAsiaTheme="minorEastAsia" w:hAnsiTheme="minorEastAsia"/>
                <w:sz w:val="24"/>
                <w:szCs w:val="24"/>
              </w:rPr>
              <w:t>部</w:t>
            </w:r>
            <w:r w:rsidRPr="00E8122E">
              <w:rPr>
                <w:rFonts w:eastAsiaTheme="minorEastAsia" w:hAnsiTheme="minorEastAsia"/>
                <w:sz w:val="24"/>
                <w:szCs w:val="24"/>
              </w:rPr>
              <w:t>、</w:t>
            </w:r>
            <w:r w:rsidR="00A76CD3" w:rsidRPr="00E8122E">
              <w:rPr>
                <w:rFonts w:eastAsiaTheme="minorEastAsia" w:hAnsiTheme="minorEastAsia"/>
                <w:sz w:val="24"/>
                <w:szCs w:val="24"/>
              </w:rPr>
              <w:t>生产部</w:t>
            </w:r>
            <w:r w:rsidR="00D20A5B">
              <w:rPr>
                <w:rFonts w:eastAsiaTheme="minorEastAsia" w:hAnsiTheme="minorEastAsia"/>
                <w:sz w:val="24"/>
                <w:szCs w:val="24"/>
              </w:rPr>
              <w:t>、技术部、财务部</w:t>
            </w:r>
            <w:r w:rsidRPr="00E8122E">
              <w:rPr>
                <w:rFonts w:eastAsiaTheme="minorEastAsia" w:hAnsiTheme="minorEastAsia"/>
                <w:sz w:val="24"/>
                <w:szCs w:val="24"/>
              </w:rPr>
              <w:t>审核记录与计划相一致，内审员经内部培训合格，能力还需加强；</w:t>
            </w:r>
          </w:p>
          <w:p w:rsidR="00386171" w:rsidRPr="00085068" w:rsidRDefault="00386171" w:rsidP="00085068">
            <w:pPr>
              <w:tabs>
                <w:tab w:val="left" w:pos="6597"/>
              </w:tabs>
              <w:spacing w:line="360" w:lineRule="auto"/>
              <w:ind w:firstLineChars="200" w:firstLine="480"/>
              <w:rPr>
                <w:rFonts w:eastAsiaTheme="minorEastAsia" w:hAnsiTheme="minorEastAsia"/>
                <w:sz w:val="24"/>
                <w:szCs w:val="24"/>
              </w:rPr>
            </w:pPr>
            <w:r w:rsidRPr="00E8122E">
              <w:rPr>
                <w:rFonts w:eastAsiaTheme="minorEastAsia" w:hAnsiTheme="minorEastAsia"/>
                <w:sz w:val="24"/>
                <w:szCs w:val="24"/>
              </w:rPr>
              <w:t>审核计划已考虑到互查的公正性，无审核员审核本部门的工作，计划内容涉及各部门，条款覆盖整个体系。本次内审发现</w:t>
            </w:r>
            <w:r w:rsidR="00D20A5B">
              <w:rPr>
                <w:rFonts w:eastAsiaTheme="minorEastAsia" w:hAnsiTheme="minorEastAsia" w:hint="eastAsia"/>
                <w:sz w:val="24"/>
                <w:szCs w:val="24"/>
              </w:rPr>
              <w:t>1</w:t>
            </w:r>
            <w:r w:rsidR="00085068" w:rsidRPr="00E8122E">
              <w:rPr>
                <w:rFonts w:eastAsiaTheme="minorEastAsia" w:hAnsiTheme="minorEastAsia"/>
                <w:sz w:val="24"/>
                <w:szCs w:val="24"/>
              </w:rPr>
              <w:t>个一般不符合项（</w:t>
            </w:r>
            <w:r w:rsidR="00085068">
              <w:rPr>
                <w:rFonts w:eastAsiaTheme="minorEastAsia" w:hAnsiTheme="minorEastAsia" w:hint="eastAsia"/>
                <w:sz w:val="24"/>
                <w:szCs w:val="24"/>
              </w:rPr>
              <w:t>生产部</w:t>
            </w:r>
            <w:r w:rsidR="00085068" w:rsidRPr="00085068">
              <w:rPr>
                <w:rFonts w:eastAsiaTheme="minorEastAsia" w:hAnsiTheme="minorEastAsia" w:hint="eastAsia"/>
                <w:sz w:val="24"/>
                <w:szCs w:val="24"/>
              </w:rPr>
              <w:t>车间有两名工人未戴口罩作业。</w:t>
            </w:r>
            <w:r w:rsidR="00085068" w:rsidRPr="00E8122E">
              <w:rPr>
                <w:rFonts w:eastAsiaTheme="minorEastAsia" w:hAnsiTheme="minorEastAsia"/>
                <w:sz w:val="24"/>
                <w:szCs w:val="24"/>
              </w:rPr>
              <w:t>）</w:t>
            </w:r>
            <w:r w:rsidRPr="00E8122E">
              <w:rPr>
                <w:rFonts w:eastAsiaTheme="minorEastAsia" w:hAnsiTheme="minorEastAsia"/>
                <w:sz w:val="24"/>
                <w:szCs w:val="24"/>
              </w:rPr>
              <w:t>，针对不合格，责任部门已分析了原因并采取了纠正措施，按要求进行了整改，最后内审员进行了验证，纠正措施实施有效。</w:t>
            </w:r>
          </w:p>
          <w:p w:rsidR="0083773C" w:rsidRDefault="00386171" w:rsidP="00085068">
            <w:pPr>
              <w:tabs>
                <w:tab w:val="left" w:pos="6597"/>
              </w:tabs>
              <w:spacing w:line="360" w:lineRule="auto"/>
              <w:ind w:firstLineChars="200" w:firstLine="480"/>
              <w:rPr>
                <w:rFonts w:eastAsiaTheme="minorEastAsia" w:hAnsiTheme="minorEastAsia"/>
                <w:sz w:val="24"/>
                <w:szCs w:val="24"/>
              </w:rPr>
            </w:pPr>
            <w:r w:rsidRPr="00085068">
              <w:rPr>
                <w:rFonts w:eastAsiaTheme="minorEastAsia" w:hAnsiTheme="minorEastAsia"/>
                <w:sz w:val="24"/>
                <w:szCs w:val="24"/>
              </w:rPr>
              <w:t>内部审核结论：提供了《内部审核报告》，对现场审核进行了综述，对</w:t>
            </w:r>
            <w:r w:rsidR="001C51A9" w:rsidRPr="00085068">
              <w:rPr>
                <w:rFonts w:eastAsiaTheme="minorEastAsia" w:hAnsiTheme="minorEastAsia"/>
                <w:sz w:val="24"/>
                <w:szCs w:val="24"/>
              </w:rPr>
              <w:t>质量</w:t>
            </w:r>
            <w:r w:rsidRPr="00085068">
              <w:rPr>
                <w:rFonts w:eastAsiaTheme="minorEastAsia" w:hAnsiTheme="minorEastAsia"/>
                <w:sz w:val="24"/>
                <w:szCs w:val="24"/>
              </w:rPr>
              <w:t>环境</w:t>
            </w:r>
            <w:r w:rsidR="001C51A9" w:rsidRPr="00085068">
              <w:rPr>
                <w:rFonts w:eastAsiaTheme="minorEastAsia" w:hAnsiTheme="minorEastAsia"/>
                <w:sz w:val="24"/>
                <w:szCs w:val="24"/>
              </w:rPr>
              <w:t>安全</w:t>
            </w:r>
            <w:r w:rsidRPr="00085068">
              <w:rPr>
                <w:rFonts w:eastAsiaTheme="minorEastAsia" w:hAnsiTheme="minorEastAsia"/>
                <w:sz w:val="24"/>
                <w:szCs w:val="24"/>
              </w:rPr>
              <w:t>管理体系进行了符合性的综合评价，最后结论为：</w:t>
            </w:r>
            <w:r w:rsidR="00085068" w:rsidRPr="00085068">
              <w:rPr>
                <w:rFonts w:eastAsiaTheme="minorEastAsia" w:hAnsiTheme="minorEastAsia" w:hint="eastAsia"/>
                <w:sz w:val="24"/>
                <w:szCs w:val="24"/>
              </w:rPr>
              <w:t>本次内审在各部门的支持和配合下，内审组能够较系统地对公司进行检查，认为公司三体系运行基本良好，运行达到一定的效果，基本符合</w:t>
            </w:r>
            <w:r w:rsidR="00085068" w:rsidRPr="00085068">
              <w:rPr>
                <w:rFonts w:eastAsiaTheme="minorEastAsia" w:hAnsiTheme="minorEastAsia" w:hint="eastAsia"/>
                <w:sz w:val="24"/>
                <w:szCs w:val="24"/>
              </w:rPr>
              <w:t>ISO9</w:t>
            </w:r>
            <w:r w:rsidR="00085068" w:rsidRPr="00085068">
              <w:rPr>
                <w:rFonts w:eastAsiaTheme="minorEastAsia" w:hAnsiTheme="minorEastAsia"/>
                <w:sz w:val="24"/>
                <w:szCs w:val="24"/>
              </w:rPr>
              <w:t>001</w:t>
            </w:r>
            <w:r w:rsidR="00085068" w:rsidRPr="00085068">
              <w:rPr>
                <w:rFonts w:eastAsiaTheme="minorEastAsia" w:hAnsiTheme="minorEastAsia" w:hint="eastAsia"/>
                <w:sz w:val="24"/>
                <w:szCs w:val="24"/>
              </w:rPr>
              <w:t>:</w:t>
            </w:r>
            <w:r w:rsidR="00085068" w:rsidRPr="00085068">
              <w:rPr>
                <w:rFonts w:eastAsiaTheme="minorEastAsia" w:hAnsiTheme="minorEastAsia"/>
                <w:sz w:val="24"/>
                <w:szCs w:val="24"/>
              </w:rPr>
              <w:t>20</w:t>
            </w:r>
            <w:r w:rsidR="00085068" w:rsidRPr="00085068">
              <w:rPr>
                <w:rFonts w:eastAsiaTheme="minorEastAsia" w:hAnsiTheme="minorEastAsia" w:hint="eastAsia"/>
                <w:sz w:val="24"/>
                <w:szCs w:val="24"/>
              </w:rPr>
              <w:t>15</w:t>
            </w:r>
            <w:r w:rsidR="00085068" w:rsidRPr="00085068">
              <w:rPr>
                <w:rFonts w:eastAsiaTheme="minorEastAsia" w:hAnsiTheme="minorEastAsia"/>
                <w:sz w:val="24"/>
                <w:szCs w:val="24"/>
              </w:rPr>
              <w:t>；</w:t>
            </w:r>
            <w:r w:rsidR="00085068" w:rsidRPr="00085068">
              <w:rPr>
                <w:rFonts w:eastAsiaTheme="minorEastAsia" w:hAnsiTheme="minorEastAsia" w:hint="eastAsia"/>
                <w:sz w:val="24"/>
                <w:szCs w:val="24"/>
              </w:rPr>
              <w:lastRenderedPageBreak/>
              <w:t>ISO1</w:t>
            </w:r>
            <w:r w:rsidR="00085068" w:rsidRPr="00085068">
              <w:rPr>
                <w:rFonts w:eastAsiaTheme="minorEastAsia" w:hAnsiTheme="minorEastAsia"/>
                <w:sz w:val="24"/>
                <w:szCs w:val="24"/>
              </w:rPr>
              <w:t>4001</w:t>
            </w:r>
            <w:r w:rsidR="00085068" w:rsidRPr="00085068">
              <w:rPr>
                <w:rFonts w:eastAsiaTheme="minorEastAsia" w:hAnsiTheme="minorEastAsia" w:hint="eastAsia"/>
                <w:sz w:val="24"/>
                <w:szCs w:val="24"/>
              </w:rPr>
              <w:t>:</w:t>
            </w:r>
            <w:r w:rsidR="00085068" w:rsidRPr="00085068">
              <w:rPr>
                <w:rFonts w:eastAsiaTheme="minorEastAsia" w:hAnsiTheme="minorEastAsia"/>
                <w:sz w:val="24"/>
                <w:szCs w:val="24"/>
              </w:rPr>
              <w:t>20</w:t>
            </w:r>
            <w:r w:rsidR="00085068" w:rsidRPr="00085068">
              <w:rPr>
                <w:rFonts w:eastAsiaTheme="minorEastAsia" w:hAnsiTheme="minorEastAsia" w:hint="eastAsia"/>
                <w:sz w:val="24"/>
                <w:szCs w:val="24"/>
              </w:rPr>
              <w:t>15</w:t>
            </w:r>
            <w:r w:rsidR="00085068" w:rsidRPr="00085068">
              <w:rPr>
                <w:rFonts w:eastAsiaTheme="minorEastAsia" w:hAnsiTheme="minorEastAsia"/>
                <w:sz w:val="24"/>
                <w:szCs w:val="24"/>
              </w:rPr>
              <w:t>；</w:t>
            </w:r>
            <w:r w:rsidR="00085068" w:rsidRPr="00085068">
              <w:rPr>
                <w:rFonts w:eastAsiaTheme="minorEastAsia" w:hAnsiTheme="minorEastAsia"/>
                <w:sz w:val="24"/>
                <w:szCs w:val="24"/>
              </w:rPr>
              <w:t>ISO45001:2018</w:t>
            </w:r>
            <w:r w:rsidR="00085068" w:rsidRPr="00085068">
              <w:rPr>
                <w:rFonts w:eastAsiaTheme="minorEastAsia" w:hAnsiTheme="minorEastAsia" w:hint="eastAsia"/>
                <w:sz w:val="24"/>
                <w:szCs w:val="24"/>
              </w:rPr>
              <w:t>标准的要求，但仍存在不足，各部门应举一反三，对类似问题予以整改。</w:t>
            </w:r>
          </w:p>
          <w:p w:rsidR="00D20A5B" w:rsidRDefault="0083773C" w:rsidP="0083773C">
            <w:pPr>
              <w:tabs>
                <w:tab w:val="left" w:pos="6597"/>
              </w:tabs>
              <w:spacing w:line="360" w:lineRule="auto"/>
              <w:ind w:firstLineChars="200" w:firstLine="20"/>
              <w:rPr>
                <w:rFonts w:eastAsiaTheme="minorEastAsia" w:hAnsiTheme="minorEastAsia"/>
                <w:sz w:val="24"/>
                <w:szCs w:val="24"/>
              </w:rPr>
            </w:pPr>
            <w:r w:rsidRPr="0083773C">
              <w:rPr>
                <w:rFonts w:eastAsia="Times New Roman"/>
                <w:noProof/>
                <w:snapToGrid w:val="0"/>
                <w:color w:val="000000"/>
                <w:w w:val="0"/>
                <w:sz w:val="0"/>
                <w:szCs w:val="0"/>
                <w:u w:color="000000"/>
                <w:bdr w:val="none" w:sz="0" w:space="0" w:color="000000"/>
                <w:shd w:val="clear" w:color="000000" w:fill="000000"/>
              </w:rPr>
              <w:drawing>
                <wp:inline distT="0" distB="0" distL="0" distR="0">
                  <wp:extent cx="3607437" cy="2753832"/>
                  <wp:effectExtent l="19050" t="0" r="0" b="0"/>
                  <wp:docPr id="4" name="图片 2" descr="C:\Users\ADMINI~1.USE\AppData\Local\Temp\15881394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USE\AppData\Local\Temp\1588139412(1).png"/>
                          <pic:cNvPicPr>
                            <a:picLocks noChangeAspect="1" noChangeArrowheads="1"/>
                          </pic:cNvPicPr>
                        </pic:nvPicPr>
                        <pic:blipFill>
                          <a:blip r:embed="rId9"/>
                          <a:srcRect/>
                          <a:stretch>
                            <a:fillRect/>
                          </a:stretch>
                        </pic:blipFill>
                        <pic:spPr bwMode="auto">
                          <a:xfrm>
                            <a:off x="0" y="0"/>
                            <a:ext cx="3607355" cy="2753769"/>
                          </a:xfrm>
                          <a:prstGeom prst="rect">
                            <a:avLst/>
                          </a:prstGeom>
                          <a:noFill/>
                          <a:ln w="9525">
                            <a:noFill/>
                            <a:miter lim="800000"/>
                            <a:headEnd/>
                            <a:tailEnd/>
                          </a:ln>
                        </pic:spPr>
                      </pic:pic>
                    </a:graphicData>
                  </a:graphic>
                </wp:inline>
              </w:drawing>
            </w:r>
            <w:r>
              <w:rPr>
                <w:rFonts w:eastAsiaTheme="minorEastAsia" w:hAnsiTheme="minorEastAsia"/>
                <w:noProof/>
                <w:sz w:val="24"/>
                <w:szCs w:val="24"/>
              </w:rPr>
              <w:drawing>
                <wp:inline distT="0" distB="0" distL="0" distR="0">
                  <wp:extent cx="2680261" cy="2732567"/>
                  <wp:effectExtent l="19050" t="0" r="5789" b="0"/>
                  <wp:docPr id="2" name="图片 1" descr="C:\Users\ADMINI~1.USE\AppData\Local\Temp\158813937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USE\AppData\Local\Temp\1588139371(1).png"/>
                          <pic:cNvPicPr>
                            <a:picLocks noChangeAspect="1" noChangeArrowheads="1"/>
                          </pic:cNvPicPr>
                        </pic:nvPicPr>
                        <pic:blipFill>
                          <a:blip r:embed="rId10"/>
                          <a:srcRect/>
                          <a:stretch>
                            <a:fillRect/>
                          </a:stretch>
                        </pic:blipFill>
                        <pic:spPr bwMode="auto">
                          <a:xfrm>
                            <a:off x="0" y="0"/>
                            <a:ext cx="2680261" cy="2732567"/>
                          </a:xfrm>
                          <a:prstGeom prst="rect">
                            <a:avLst/>
                          </a:prstGeom>
                          <a:noFill/>
                          <a:ln w="9525">
                            <a:noFill/>
                            <a:miter lim="800000"/>
                            <a:headEnd/>
                            <a:tailEnd/>
                          </a:ln>
                        </pic:spPr>
                      </pic:pic>
                    </a:graphicData>
                  </a:graphic>
                </wp:inline>
              </w:drawing>
            </w:r>
            <w:r>
              <w:rPr>
                <w:rFonts w:eastAsia="Times New Roman"/>
                <w:snapToGrid w:val="0"/>
                <w:color w:val="000000"/>
                <w:w w:val="0"/>
                <w:sz w:val="0"/>
                <w:szCs w:val="0"/>
                <w:u w:color="000000"/>
                <w:bdr w:val="none" w:sz="0" w:space="0" w:color="000000"/>
                <w:shd w:val="clear" w:color="000000" w:fill="000000"/>
              </w:rPr>
              <w:t xml:space="preserve"> </w:t>
            </w:r>
          </w:p>
          <w:p w:rsidR="00D20A5B" w:rsidRPr="00EE52B1" w:rsidRDefault="00D20A5B" w:rsidP="00085068">
            <w:pPr>
              <w:tabs>
                <w:tab w:val="left" w:pos="6597"/>
              </w:tabs>
              <w:spacing w:line="360" w:lineRule="auto"/>
              <w:ind w:firstLineChars="200" w:firstLine="480"/>
              <w:rPr>
                <w:rFonts w:eastAsiaTheme="minorEastAsia"/>
                <w:sz w:val="24"/>
                <w:szCs w:val="24"/>
                <w:highlight w:val="yellow"/>
              </w:rPr>
            </w:pPr>
          </w:p>
        </w:tc>
        <w:tc>
          <w:tcPr>
            <w:tcW w:w="1585" w:type="dxa"/>
          </w:tcPr>
          <w:p w:rsidR="0053404C" w:rsidRPr="00EE52B1" w:rsidRDefault="00962A88" w:rsidP="008A7C7E">
            <w:pPr>
              <w:spacing w:line="360" w:lineRule="auto"/>
              <w:rPr>
                <w:rFonts w:eastAsiaTheme="minorEastAsia"/>
                <w:sz w:val="24"/>
                <w:szCs w:val="24"/>
                <w:highlight w:val="yellow"/>
              </w:rPr>
            </w:pPr>
            <w:r>
              <w:rPr>
                <w:rFonts w:eastAsiaTheme="minorEastAsia"/>
                <w:sz w:val="24"/>
                <w:szCs w:val="24"/>
              </w:rPr>
              <w:lastRenderedPageBreak/>
              <w:t>合格</w:t>
            </w:r>
          </w:p>
        </w:tc>
      </w:tr>
      <w:tr w:rsidR="0053404C" w:rsidRPr="00EE52B1" w:rsidTr="00EC6620">
        <w:trPr>
          <w:trHeight w:val="1151"/>
        </w:trPr>
        <w:tc>
          <w:tcPr>
            <w:tcW w:w="1242" w:type="dxa"/>
            <w:vAlign w:val="center"/>
          </w:tcPr>
          <w:p w:rsidR="0053404C" w:rsidRPr="00EE52B1" w:rsidRDefault="0053404C" w:rsidP="008A7C7E">
            <w:pPr>
              <w:spacing w:line="360" w:lineRule="auto"/>
              <w:rPr>
                <w:rFonts w:eastAsiaTheme="minorEastAsia"/>
                <w:sz w:val="24"/>
                <w:szCs w:val="24"/>
              </w:rPr>
            </w:pPr>
            <w:r w:rsidRPr="00EE52B1">
              <w:rPr>
                <w:rFonts w:eastAsiaTheme="minorEastAsia" w:hAnsiTheme="minorEastAsia"/>
                <w:sz w:val="24"/>
                <w:szCs w:val="24"/>
              </w:rPr>
              <w:lastRenderedPageBreak/>
              <w:t>不合格和纠正措施</w:t>
            </w:r>
          </w:p>
        </w:tc>
        <w:tc>
          <w:tcPr>
            <w:tcW w:w="1276" w:type="dxa"/>
          </w:tcPr>
          <w:p w:rsidR="0053404C" w:rsidRPr="00EE52B1" w:rsidRDefault="00F14492" w:rsidP="008A7C7E">
            <w:pPr>
              <w:spacing w:line="360" w:lineRule="auto"/>
              <w:rPr>
                <w:rFonts w:eastAsiaTheme="minorEastAsia"/>
                <w:sz w:val="24"/>
                <w:szCs w:val="24"/>
              </w:rPr>
            </w:pPr>
            <w:r>
              <w:rPr>
                <w:rFonts w:eastAsiaTheme="minorEastAsia"/>
                <w:sz w:val="24"/>
                <w:szCs w:val="24"/>
              </w:rPr>
              <w:t>QE</w:t>
            </w:r>
            <w:r w:rsidR="0053404C" w:rsidRPr="00EE52B1">
              <w:rPr>
                <w:rFonts w:eastAsiaTheme="minorEastAsia"/>
                <w:sz w:val="24"/>
                <w:szCs w:val="24"/>
              </w:rPr>
              <w:t>10.2</w:t>
            </w:r>
          </w:p>
          <w:p w:rsidR="0053404C" w:rsidRPr="00EE52B1" w:rsidRDefault="0053404C" w:rsidP="008A7C7E">
            <w:pPr>
              <w:spacing w:line="360" w:lineRule="auto"/>
              <w:rPr>
                <w:rFonts w:eastAsiaTheme="minorEastAsia"/>
                <w:sz w:val="24"/>
                <w:szCs w:val="24"/>
              </w:rPr>
            </w:pPr>
          </w:p>
        </w:tc>
        <w:tc>
          <w:tcPr>
            <w:tcW w:w="10606" w:type="dxa"/>
          </w:tcPr>
          <w:p w:rsidR="0053404C" w:rsidRPr="00EE52B1" w:rsidRDefault="0053404C" w:rsidP="008F3781">
            <w:pPr>
              <w:spacing w:line="360" w:lineRule="auto"/>
              <w:ind w:firstLineChars="200" w:firstLine="480"/>
              <w:rPr>
                <w:rFonts w:eastAsiaTheme="minorEastAsia"/>
                <w:sz w:val="24"/>
                <w:szCs w:val="24"/>
              </w:rPr>
            </w:pPr>
            <w:r w:rsidRPr="00EE52B1">
              <w:rPr>
                <w:rFonts w:eastAsiaTheme="minorEastAsia" w:hAnsiTheme="minorEastAsia"/>
                <w:sz w:val="24"/>
                <w:szCs w:val="24"/>
              </w:rPr>
              <w:t>保持实施《</w:t>
            </w:r>
            <w:r w:rsidR="008F3781" w:rsidRPr="00EE52B1">
              <w:rPr>
                <w:rFonts w:eastAsiaTheme="minorEastAsia" w:hAnsiTheme="minorEastAsia"/>
                <w:sz w:val="24"/>
                <w:szCs w:val="24"/>
              </w:rPr>
              <w:t>不符合、纠正和预防措施控制程序</w:t>
            </w:r>
            <w:r w:rsidR="00D20A5B" w:rsidRPr="00D20A5B">
              <w:rPr>
                <w:rFonts w:eastAsiaTheme="minorEastAsia"/>
                <w:sz w:val="24"/>
                <w:szCs w:val="24"/>
              </w:rPr>
              <w:t>HXHY-CX16-2019</w:t>
            </w:r>
            <w:r w:rsidRPr="00EE52B1">
              <w:rPr>
                <w:rFonts w:eastAsiaTheme="minorEastAsia" w:hAnsiTheme="minorEastAsia"/>
                <w:sz w:val="24"/>
                <w:szCs w:val="24"/>
              </w:rPr>
              <w:t>》、《</w:t>
            </w:r>
            <w:r w:rsidR="008F3781" w:rsidRPr="00EE52B1">
              <w:rPr>
                <w:rFonts w:eastAsiaTheme="minorEastAsia" w:hAnsiTheme="minorEastAsia"/>
                <w:sz w:val="24"/>
                <w:szCs w:val="24"/>
              </w:rPr>
              <w:t>事故调查处理控制程序</w:t>
            </w:r>
            <w:r w:rsidR="00D20A5B" w:rsidRPr="00D20A5B">
              <w:rPr>
                <w:rFonts w:eastAsiaTheme="minorEastAsia"/>
                <w:sz w:val="24"/>
                <w:szCs w:val="24"/>
              </w:rPr>
              <w:t>HXHY-CX17-2019</w:t>
            </w:r>
            <w:r w:rsidRPr="00EE52B1">
              <w:rPr>
                <w:rFonts w:eastAsiaTheme="minorEastAsia" w:hAnsiTheme="minorEastAsia"/>
                <w:sz w:val="24"/>
                <w:szCs w:val="24"/>
              </w:rPr>
              <w:t>》，对纠正预防措施识别、评审、验证，事故事件报告、调查、处理等作了规定，其内容符合组织实际及标准要求。</w:t>
            </w:r>
          </w:p>
          <w:p w:rsidR="0053404C" w:rsidRPr="00EE52B1" w:rsidRDefault="0053404C" w:rsidP="008A7C7E">
            <w:pPr>
              <w:spacing w:line="360" w:lineRule="auto"/>
              <w:ind w:firstLineChars="200" w:firstLine="480"/>
              <w:rPr>
                <w:rFonts w:eastAsiaTheme="minorEastAsia"/>
                <w:sz w:val="24"/>
                <w:szCs w:val="24"/>
              </w:rPr>
            </w:pPr>
            <w:r w:rsidRPr="00EE52B1">
              <w:rPr>
                <w:rFonts w:eastAsiaTheme="minorEastAsia" w:hAnsiTheme="minorEastAsia"/>
                <w:sz w:val="24"/>
                <w:szCs w:val="24"/>
              </w:rPr>
              <w:t>对内审中提出不合格项进行了原因分析</w:t>
            </w:r>
            <w:r w:rsidRPr="00EE52B1">
              <w:rPr>
                <w:rFonts w:eastAsiaTheme="minorEastAsia"/>
                <w:sz w:val="24"/>
                <w:szCs w:val="24"/>
              </w:rPr>
              <w:t>,</w:t>
            </w:r>
            <w:r w:rsidRPr="00EE52B1">
              <w:rPr>
                <w:rFonts w:eastAsiaTheme="minorEastAsia" w:hAnsiTheme="minorEastAsia"/>
                <w:sz w:val="24"/>
                <w:szCs w:val="24"/>
              </w:rPr>
              <w:t>并制定、实施了纠正措施，并由内审员对所采取的纠正措施进行了验证，纠正措施有效，管理评审中发现的薄弱环节，分析了原因，采取了纠正措施（参见</w:t>
            </w:r>
            <w:r w:rsidR="00F05FB7" w:rsidRPr="00EE52B1">
              <w:rPr>
                <w:rFonts w:eastAsiaTheme="minorEastAsia" w:hAnsiTheme="minorEastAsia"/>
                <w:sz w:val="24"/>
                <w:szCs w:val="24"/>
              </w:rPr>
              <w:t>内审和</w:t>
            </w:r>
            <w:r w:rsidRPr="00EE52B1">
              <w:rPr>
                <w:rFonts w:eastAsiaTheme="minorEastAsia" w:hAnsiTheme="minorEastAsia"/>
                <w:sz w:val="24"/>
                <w:szCs w:val="24"/>
              </w:rPr>
              <w:t>管理评审</w:t>
            </w:r>
            <w:r w:rsidR="00F05FB7" w:rsidRPr="00EE52B1">
              <w:rPr>
                <w:rFonts w:eastAsiaTheme="minorEastAsia" w:hAnsiTheme="minorEastAsia"/>
                <w:sz w:val="24"/>
                <w:szCs w:val="24"/>
              </w:rPr>
              <w:t>审核</w:t>
            </w:r>
            <w:r w:rsidRPr="00EE52B1">
              <w:rPr>
                <w:rFonts w:eastAsiaTheme="minorEastAsia" w:hAnsiTheme="minorEastAsia"/>
                <w:sz w:val="24"/>
                <w:szCs w:val="24"/>
              </w:rPr>
              <w:t>记录）。</w:t>
            </w:r>
          </w:p>
          <w:p w:rsidR="0053404C" w:rsidRPr="00EE52B1" w:rsidRDefault="0053404C" w:rsidP="008A7C7E">
            <w:pPr>
              <w:spacing w:line="360" w:lineRule="auto"/>
              <w:ind w:firstLineChars="200" w:firstLine="480"/>
              <w:rPr>
                <w:rFonts w:eastAsiaTheme="minorEastAsia"/>
                <w:sz w:val="24"/>
                <w:szCs w:val="24"/>
              </w:rPr>
            </w:pPr>
            <w:r w:rsidRPr="00EE52B1">
              <w:rPr>
                <w:rFonts w:eastAsiaTheme="minorEastAsia" w:hAnsiTheme="minorEastAsia"/>
                <w:sz w:val="24"/>
                <w:szCs w:val="24"/>
              </w:rPr>
              <w:lastRenderedPageBreak/>
              <w:t>体系运行以来公司按照体系的要求，通过运行控制、加强培训，以及开展管理评审活动等方式采取预防措施，防止不符合</w:t>
            </w:r>
            <w:r w:rsidRPr="00EE52B1">
              <w:rPr>
                <w:rFonts w:eastAsiaTheme="minorEastAsia"/>
                <w:sz w:val="24"/>
                <w:szCs w:val="24"/>
              </w:rPr>
              <w:t>/</w:t>
            </w:r>
            <w:r w:rsidRPr="00EE52B1">
              <w:rPr>
                <w:rFonts w:eastAsiaTheme="minorEastAsia" w:hAnsiTheme="minorEastAsia"/>
                <w:sz w:val="24"/>
                <w:szCs w:val="24"/>
              </w:rPr>
              <w:t>不合格的发生，不符合得到了有效控制，人员质量、环保、安全意识有了明显提高，没有发现潜在的不符合，没有发生重大质量事故和投诉处罚，没有发生环境、职业健康安全事件和投诉处罚。</w:t>
            </w:r>
          </w:p>
          <w:p w:rsidR="0053404C" w:rsidRPr="00EE52B1" w:rsidRDefault="0053404C" w:rsidP="00F05FB7">
            <w:pPr>
              <w:tabs>
                <w:tab w:val="left" w:pos="6597"/>
              </w:tabs>
              <w:spacing w:line="360" w:lineRule="auto"/>
              <w:ind w:firstLineChars="200" w:firstLine="480"/>
              <w:rPr>
                <w:rFonts w:eastAsiaTheme="minorEastAsia"/>
                <w:sz w:val="24"/>
                <w:szCs w:val="24"/>
              </w:rPr>
            </w:pPr>
            <w:r w:rsidRPr="00EE52B1">
              <w:rPr>
                <w:rFonts w:eastAsiaTheme="minorEastAsia" w:hAnsiTheme="minorEastAsia"/>
                <w:sz w:val="24"/>
                <w:szCs w:val="24"/>
              </w:rPr>
              <w:t>企业</w:t>
            </w:r>
            <w:r w:rsidR="00F05FB7" w:rsidRPr="00EE52B1">
              <w:rPr>
                <w:rFonts w:eastAsiaTheme="minorEastAsia" w:hAnsiTheme="minorEastAsia"/>
                <w:sz w:val="24"/>
                <w:szCs w:val="24"/>
              </w:rPr>
              <w:t>不合格和</w:t>
            </w:r>
            <w:r w:rsidRPr="00EE52B1">
              <w:rPr>
                <w:rFonts w:eastAsiaTheme="minorEastAsia" w:hAnsiTheme="minorEastAsia"/>
                <w:sz w:val="24"/>
                <w:szCs w:val="24"/>
              </w:rPr>
              <w:t>纠正措施的管理符合标准规定要求。</w:t>
            </w:r>
          </w:p>
        </w:tc>
        <w:tc>
          <w:tcPr>
            <w:tcW w:w="1585" w:type="dxa"/>
          </w:tcPr>
          <w:p w:rsidR="0053404C" w:rsidRPr="00EE52B1" w:rsidRDefault="00962A88" w:rsidP="008A7C7E">
            <w:pPr>
              <w:spacing w:line="360" w:lineRule="auto"/>
              <w:rPr>
                <w:rFonts w:eastAsiaTheme="minorEastAsia"/>
                <w:sz w:val="24"/>
                <w:szCs w:val="24"/>
                <w:highlight w:val="yellow"/>
              </w:rPr>
            </w:pPr>
            <w:r>
              <w:rPr>
                <w:rFonts w:eastAsiaTheme="minorEastAsia"/>
                <w:sz w:val="24"/>
                <w:szCs w:val="24"/>
              </w:rPr>
              <w:lastRenderedPageBreak/>
              <w:t>合格</w:t>
            </w:r>
          </w:p>
        </w:tc>
      </w:tr>
    </w:tbl>
    <w:p w:rsidR="008973EE" w:rsidRPr="00EE52B1" w:rsidRDefault="00971600">
      <w:pPr>
        <w:rPr>
          <w:rFonts w:eastAsiaTheme="minorEastAsia"/>
        </w:rPr>
      </w:pPr>
      <w:r w:rsidRPr="00EE52B1">
        <w:rPr>
          <w:rFonts w:eastAsiaTheme="minorEastAsia"/>
        </w:rPr>
        <w:lastRenderedPageBreak/>
        <w:ptab w:relativeTo="margin" w:alignment="center" w:leader="none"/>
      </w:r>
    </w:p>
    <w:p w:rsidR="007757F3" w:rsidRPr="00EE52B1" w:rsidRDefault="007757F3">
      <w:pPr>
        <w:rPr>
          <w:rFonts w:eastAsiaTheme="minorEastAsia"/>
        </w:rPr>
      </w:pPr>
    </w:p>
    <w:p w:rsidR="007757F3" w:rsidRPr="00EE52B1" w:rsidRDefault="007757F3" w:rsidP="0003373A">
      <w:pPr>
        <w:pStyle w:val="a4"/>
        <w:rPr>
          <w:rFonts w:eastAsiaTheme="minorEastAsia"/>
        </w:rPr>
      </w:pPr>
      <w:r w:rsidRPr="00EE52B1">
        <w:rPr>
          <w:rFonts w:eastAsiaTheme="minorEastAsia" w:hAnsiTheme="minorEastAsia"/>
        </w:rPr>
        <w:t>说明：不符合标注</w:t>
      </w:r>
      <w:r w:rsidRPr="00EE52B1">
        <w:rPr>
          <w:rFonts w:eastAsiaTheme="minorEastAsia"/>
        </w:rPr>
        <w:t>N</w:t>
      </w:r>
    </w:p>
    <w:sectPr w:rsidR="007757F3" w:rsidRPr="00EE52B1" w:rsidSect="008973EE">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B50" w:rsidRDefault="009D5B50" w:rsidP="008973EE">
      <w:r>
        <w:separator/>
      </w:r>
    </w:p>
  </w:endnote>
  <w:endnote w:type="continuationSeparator" w:id="1">
    <w:p w:rsidR="009D5B50" w:rsidRDefault="009D5B50" w:rsidP="00897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EE52B1" w:rsidRDefault="006B2CB5">
            <w:pPr>
              <w:pStyle w:val="a4"/>
              <w:jc w:val="center"/>
            </w:pPr>
            <w:r>
              <w:rPr>
                <w:b/>
                <w:sz w:val="24"/>
                <w:szCs w:val="24"/>
              </w:rPr>
              <w:fldChar w:fldCharType="begin"/>
            </w:r>
            <w:r w:rsidR="00EE52B1">
              <w:rPr>
                <w:b/>
              </w:rPr>
              <w:instrText>PAGE</w:instrText>
            </w:r>
            <w:r>
              <w:rPr>
                <w:b/>
                <w:sz w:val="24"/>
                <w:szCs w:val="24"/>
              </w:rPr>
              <w:fldChar w:fldCharType="separate"/>
            </w:r>
            <w:r w:rsidR="00F14492">
              <w:rPr>
                <w:b/>
                <w:noProof/>
              </w:rPr>
              <w:t>1</w:t>
            </w:r>
            <w:r>
              <w:rPr>
                <w:b/>
                <w:sz w:val="24"/>
                <w:szCs w:val="24"/>
              </w:rPr>
              <w:fldChar w:fldCharType="end"/>
            </w:r>
            <w:r w:rsidR="00EE52B1">
              <w:rPr>
                <w:lang w:val="zh-CN"/>
              </w:rPr>
              <w:t xml:space="preserve"> / </w:t>
            </w:r>
            <w:r>
              <w:rPr>
                <w:b/>
                <w:sz w:val="24"/>
                <w:szCs w:val="24"/>
              </w:rPr>
              <w:fldChar w:fldCharType="begin"/>
            </w:r>
            <w:r w:rsidR="00EE52B1">
              <w:rPr>
                <w:b/>
              </w:rPr>
              <w:instrText>NUMPAGES</w:instrText>
            </w:r>
            <w:r>
              <w:rPr>
                <w:b/>
                <w:sz w:val="24"/>
                <w:szCs w:val="24"/>
              </w:rPr>
              <w:fldChar w:fldCharType="separate"/>
            </w:r>
            <w:r w:rsidR="00F14492">
              <w:rPr>
                <w:b/>
                <w:noProof/>
              </w:rPr>
              <w:t>11</w:t>
            </w:r>
            <w:r>
              <w:rPr>
                <w:b/>
                <w:sz w:val="24"/>
                <w:szCs w:val="24"/>
              </w:rPr>
              <w:fldChar w:fldCharType="end"/>
            </w:r>
          </w:p>
        </w:sdtContent>
      </w:sdt>
    </w:sdtContent>
  </w:sdt>
  <w:p w:rsidR="00EE52B1" w:rsidRDefault="00EE52B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B50" w:rsidRDefault="009D5B50" w:rsidP="008973EE">
      <w:r>
        <w:separator/>
      </w:r>
    </w:p>
  </w:footnote>
  <w:footnote w:type="continuationSeparator" w:id="1">
    <w:p w:rsidR="009D5B50" w:rsidRDefault="009D5B50" w:rsidP="00897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2B1" w:rsidRPr="00390345" w:rsidRDefault="00EE52B1"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EE52B1" w:rsidRDefault="006B2CB5"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EE52B1" w:rsidRPr="000B51BD" w:rsidRDefault="00EE52B1" w:rsidP="007757F3">
                <w:r w:rsidRPr="007757F3">
                  <w:rPr>
                    <w:rFonts w:hint="eastAsia"/>
                    <w:sz w:val="18"/>
                    <w:szCs w:val="18"/>
                  </w:rPr>
                  <w:t>ISC-B-I</w:t>
                </w:r>
                <w:r>
                  <w:rPr>
                    <w:rFonts w:hint="eastAsia"/>
                    <w:sz w:val="18"/>
                    <w:szCs w:val="18"/>
                  </w:rPr>
                  <w:t>I-31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EE52B1" w:rsidRPr="00390345">
      <w:rPr>
        <w:rStyle w:val="CharChar1"/>
        <w:rFonts w:hint="default"/>
        <w:w w:val="90"/>
      </w:rPr>
      <w:t>Beijing International Standard united Certification Co.,Ltd.</w:t>
    </w:r>
  </w:p>
  <w:p w:rsidR="00EE52B1" w:rsidRDefault="00EE52B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F30867"/>
    <w:multiLevelType w:val="singleLevel"/>
    <w:tmpl w:val="F4F30867"/>
    <w:lvl w:ilvl="0">
      <w:start w:val="1"/>
      <w:numFmt w:val="decimal"/>
      <w:suff w:val="nothing"/>
      <w:lvlText w:val="%1）"/>
      <w:lvlJc w:val="left"/>
    </w:lvl>
  </w:abstractNum>
  <w:abstractNum w:abstractNumId="1">
    <w:nsid w:val="0000000D"/>
    <w:multiLevelType w:val="multilevel"/>
    <w:tmpl w:val="0000000D"/>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0086214"/>
    <w:multiLevelType w:val="multilevel"/>
    <w:tmpl w:val="30086214"/>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3AFF7D8D"/>
    <w:multiLevelType w:val="hybridMultilevel"/>
    <w:tmpl w:val="3D22C196"/>
    <w:lvl w:ilvl="0" w:tplc="5BF2AD84">
      <w:start w:val="7"/>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5">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6">
    <w:nsid w:val="570C206C"/>
    <w:multiLevelType w:val="hybridMultilevel"/>
    <w:tmpl w:val="0AFCCF06"/>
    <w:lvl w:ilvl="0" w:tplc="E2AA1D94">
      <w:start w:val="8"/>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nsid w:val="70A12F39"/>
    <w:multiLevelType w:val="hybridMultilevel"/>
    <w:tmpl w:val="58CAB146"/>
    <w:lvl w:ilvl="0" w:tplc="D878211A">
      <w:start w:val="9"/>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4"/>
  </w:num>
  <w:num w:numId="2">
    <w:abstractNumId w:val="5"/>
  </w:num>
  <w:num w:numId="3">
    <w:abstractNumId w:val="0"/>
    <w:lvlOverride w:ilvl="0">
      <w:startOverride w:val="1"/>
    </w:lvlOverride>
  </w:num>
  <w:num w:numId="4">
    <w:abstractNumId w:val="1"/>
  </w:num>
  <w:num w:numId="5">
    <w:abstractNumId w:val="7"/>
  </w:num>
  <w:num w:numId="6">
    <w:abstractNumId w:val="6"/>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4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038DC"/>
    <w:rsid w:val="00004628"/>
    <w:rsid w:val="00004817"/>
    <w:rsid w:val="00005351"/>
    <w:rsid w:val="00010700"/>
    <w:rsid w:val="00012D7B"/>
    <w:rsid w:val="000146B2"/>
    <w:rsid w:val="00014A12"/>
    <w:rsid w:val="000151C5"/>
    <w:rsid w:val="000214B6"/>
    <w:rsid w:val="00023EF2"/>
    <w:rsid w:val="00024498"/>
    <w:rsid w:val="0002531E"/>
    <w:rsid w:val="00025CDD"/>
    <w:rsid w:val="000277D0"/>
    <w:rsid w:val="0003138C"/>
    <w:rsid w:val="000313D2"/>
    <w:rsid w:val="0003373A"/>
    <w:rsid w:val="00035EE6"/>
    <w:rsid w:val="00035FB9"/>
    <w:rsid w:val="00037127"/>
    <w:rsid w:val="000412F6"/>
    <w:rsid w:val="000427BC"/>
    <w:rsid w:val="0005116E"/>
    <w:rsid w:val="0005199E"/>
    <w:rsid w:val="00052202"/>
    <w:rsid w:val="00053F56"/>
    <w:rsid w:val="0005697E"/>
    <w:rsid w:val="000579CF"/>
    <w:rsid w:val="00060270"/>
    <w:rsid w:val="00060BFF"/>
    <w:rsid w:val="00061038"/>
    <w:rsid w:val="00061F6E"/>
    <w:rsid w:val="00074F39"/>
    <w:rsid w:val="000777BE"/>
    <w:rsid w:val="000804E6"/>
    <w:rsid w:val="00082216"/>
    <w:rsid w:val="00082398"/>
    <w:rsid w:val="0008375B"/>
    <w:rsid w:val="000849D2"/>
    <w:rsid w:val="00084DAD"/>
    <w:rsid w:val="00085068"/>
    <w:rsid w:val="000870FB"/>
    <w:rsid w:val="00092406"/>
    <w:rsid w:val="00094791"/>
    <w:rsid w:val="00097B23"/>
    <w:rsid w:val="000A067A"/>
    <w:rsid w:val="000A30F9"/>
    <w:rsid w:val="000A5E44"/>
    <w:rsid w:val="000B1394"/>
    <w:rsid w:val="000B2F90"/>
    <w:rsid w:val="000B2F9B"/>
    <w:rsid w:val="000B40BD"/>
    <w:rsid w:val="000B69C3"/>
    <w:rsid w:val="000B6EAD"/>
    <w:rsid w:val="000C123B"/>
    <w:rsid w:val="000C23FE"/>
    <w:rsid w:val="000C2D5B"/>
    <w:rsid w:val="000D4F09"/>
    <w:rsid w:val="000D5401"/>
    <w:rsid w:val="000D697A"/>
    <w:rsid w:val="000D7C2E"/>
    <w:rsid w:val="000E2B69"/>
    <w:rsid w:val="000E355F"/>
    <w:rsid w:val="000E4402"/>
    <w:rsid w:val="000E6907"/>
    <w:rsid w:val="000E78E0"/>
    <w:rsid w:val="000E7EF7"/>
    <w:rsid w:val="000F35F1"/>
    <w:rsid w:val="000F7D53"/>
    <w:rsid w:val="000F7DB7"/>
    <w:rsid w:val="001022F1"/>
    <w:rsid w:val="001037D5"/>
    <w:rsid w:val="001068A0"/>
    <w:rsid w:val="00106F20"/>
    <w:rsid w:val="0011084D"/>
    <w:rsid w:val="00110E50"/>
    <w:rsid w:val="0011531E"/>
    <w:rsid w:val="0012058E"/>
    <w:rsid w:val="00123A35"/>
    <w:rsid w:val="00126D95"/>
    <w:rsid w:val="00132572"/>
    <w:rsid w:val="00135F92"/>
    <w:rsid w:val="001365B4"/>
    <w:rsid w:val="00140DDF"/>
    <w:rsid w:val="00145688"/>
    <w:rsid w:val="001456CB"/>
    <w:rsid w:val="00147EDB"/>
    <w:rsid w:val="001677C1"/>
    <w:rsid w:val="00170B6A"/>
    <w:rsid w:val="001740CF"/>
    <w:rsid w:val="00174C08"/>
    <w:rsid w:val="00176B5D"/>
    <w:rsid w:val="001825AD"/>
    <w:rsid w:val="00185DBE"/>
    <w:rsid w:val="00187C5A"/>
    <w:rsid w:val="001918ED"/>
    <w:rsid w:val="00192A7F"/>
    <w:rsid w:val="00194D96"/>
    <w:rsid w:val="00194E5B"/>
    <w:rsid w:val="00196076"/>
    <w:rsid w:val="001972C0"/>
    <w:rsid w:val="001A19A1"/>
    <w:rsid w:val="001A2D7F"/>
    <w:rsid w:val="001A3DF8"/>
    <w:rsid w:val="001A572D"/>
    <w:rsid w:val="001A75CE"/>
    <w:rsid w:val="001B1B11"/>
    <w:rsid w:val="001B324E"/>
    <w:rsid w:val="001B6887"/>
    <w:rsid w:val="001B6E5E"/>
    <w:rsid w:val="001B700E"/>
    <w:rsid w:val="001C0776"/>
    <w:rsid w:val="001C2BC9"/>
    <w:rsid w:val="001C39CB"/>
    <w:rsid w:val="001C3F50"/>
    <w:rsid w:val="001C51A9"/>
    <w:rsid w:val="001C732F"/>
    <w:rsid w:val="001C7693"/>
    <w:rsid w:val="001D14D5"/>
    <w:rsid w:val="001D1D7C"/>
    <w:rsid w:val="001D4AD8"/>
    <w:rsid w:val="001D54FF"/>
    <w:rsid w:val="001D5787"/>
    <w:rsid w:val="001E1974"/>
    <w:rsid w:val="001E72C1"/>
    <w:rsid w:val="001F032F"/>
    <w:rsid w:val="001F2539"/>
    <w:rsid w:val="001F2A46"/>
    <w:rsid w:val="001F71E8"/>
    <w:rsid w:val="00201F4A"/>
    <w:rsid w:val="00202BC2"/>
    <w:rsid w:val="0021168C"/>
    <w:rsid w:val="00214113"/>
    <w:rsid w:val="00215081"/>
    <w:rsid w:val="00215C24"/>
    <w:rsid w:val="00222532"/>
    <w:rsid w:val="00223BE5"/>
    <w:rsid w:val="00225941"/>
    <w:rsid w:val="002358ED"/>
    <w:rsid w:val="00235ED5"/>
    <w:rsid w:val="00237224"/>
    <w:rsid w:val="00237445"/>
    <w:rsid w:val="00242311"/>
    <w:rsid w:val="00245047"/>
    <w:rsid w:val="0024737A"/>
    <w:rsid w:val="00252B36"/>
    <w:rsid w:val="002533AB"/>
    <w:rsid w:val="002555AC"/>
    <w:rsid w:val="00255ADF"/>
    <w:rsid w:val="00263DD5"/>
    <w:rsid w:val="002651A6"/>
    <w:rsid w:val="002715B5"/>
    <w:rsid w:val="00273CE2"/>
    <w:rsid w:val="00274A36"/>
    <w:rsid w:val="002760CB"/>
    <w:rsid w:val="0027659A"/>
    <w:rsid w:val="002769EB"/>
    <w:rsid w:val="0029464B"/>
    <w:rsid w:val="00294701"/>
    <w:rsid w:val="002973F0"/>
    <w:rsid w:val="002975C1"/>
    <w:rsid w:val="002977E1"/>
    <w:rsid w:val="002A0E6E"/>
    <w:rsid w:val="002A33CC"/>
    <w:rsid w:val="002B1808"/>
    <w:rsid w:val="002C1ACE"/>
    <w:rsid w:val="002C3E0D"/>
    <w:rsid w:val="002D2873"/>
    <w:rsid w:val="002D41FB"/>
    <w:rsid w:val="002E0587"/>
    <w:rsid w:val="002E1E1D"/>
    <w:rsid w:val="002E6597"/>
    <w:rsid w:val="002F030C"/>
    <w:rsid w:val="002F1DCE"/>
    <w:rsid w:val="002F51CA"/>
    <w:rsid w:val="003002BB"/>
    <w:rsid w:val="003120F5"/>
    <w:rsid w:val="00313F8D"/>
    <w:rsid w:val="003140CF"/>
    <w:rsid w:val="00316FF8"/>
    <w:rsid w:val="00317401"/>
    <w:rsid w:val="00317FAF"/>
    <w:rsid w:val="0032112D"/>
    <w:rsid w:val="003222EC"/>
    <w:rsid w:val="00325BFD"/>
    <w:rsid w:val="003264F9"/>
    <w:rsid w:val="00326FC1"/>
    <w:rsid w:val="00327EB6"/>
    <w:rsid w:val="00330DBC"/>
    <w:rsid w:val="00337922"/>
    <w:rsid w:val="003379A5"/>
    <w:rsid w:val="00340867"/>
    <w:rsid w:val="00341CA5"/>
    <w:rsid w:val="00342857"/>
    <w:rsid w:val="003464C5"/>
    <w:rsid w:val="003504E8"/>
    <w:rsid w:val="003507AC"/>
    <w:rsid w:val="00351CD4"/>
    <w:rsid w:val="003608CB"/>
    <w:rsid w:val="003627B6"/>
    <w:rsid w:val="003675FE"/>
    <w:rsid w:val="003708D5"/>
    <w:rsid w:val="0037587D"/>
    <w:rsid w:val="003800DE"/>
    <w:rsid w:val="0038061A"/>
    <w:rsid w:val="0038063B"/>
    <w:rsid w:val="00380837"/>
    <w:rsid w:val="00382EDD"/>
    <w:rsid w:val="003836CA"/>
    <w:rsid w:val="003848AC"/>
    <w:rsid w:val="00386171"/>
    <w:rsid w:val="00386A98"/>
    <w:rsid w:val="00392D5A"/>
    <w:rsid w:val="003940D7"/>
    <w:rsid w:val="003965AB"/>
    <w:rsid w:val="003A1E9C"/>
    <w:rsid w:val="003A3803"/>
    <w:rsid w:val="003A57BB"/>
    <w:rsid w:val="003A5B31"/>
    <w:rsid w:val="003B4391"/>
    <w:rsid w:val="003B4582"/>
    <w:rsid w:val="003B4C0E"/>
    <w:rsid w:val="003B4DB8"/>
    <w:rsid w:val="003B63F4"/>
    <w:rsid w:val="003B686D"/>
    <w:rsid w:val="003B6EB8"/>
    <w:rsid w:val="003C7699"/>
    <w:rsid w:val="003D1723"/>
    <w:rsid w:val="003D470D"/>
    <w:rsid w:val="003D6BE3"/>
    <w:rsid w:val="003E0907"/>
    <w:rsid w:val="003E0E52"/>
    <w:rsid w:val="003E2C93"/>
    <w:rsid w:val="003E449F"/>
    <w:rsid w:val="003E6467"/>
    <w:rsid w:val="003F20A5"/>
    <w:rsid w:val="003F6B8B"/>
    <w:rsid w:val="00400B96"/>
    <w:rsid w:val="00400C4E"/>
    <w:rsid w:val="00405D5F"/>
    <w:rsid w:val="00410914"/>
    <w:rsid w:val="00415AA3"/>
    <w:rsid w:val="00417D4E"/>
    <w:rsid w:val="00420650"/>
    <w:rsid w:val="00420C60"/>
    <w:rsid w:val="00422BE6"/>
    <w:rsid w:val="00430432"/>
    <w:rsid w:val="00432E49"/>
    <w:rsid w:val="0043352B"/>
    <w:rsid w:val="00433759"/>
    <w:rsid w:val="0043494E"/>
    <w:rsid w:val="004414A5"/>
    <w:rsid w:val="00441B50"/>
    <w:rsid w:val="0044209C"/>
    <w:rsid w:val="004428CE"/>
    <w:rsid w:val="004478E6"/>
    <w:rsid w:val="00450792"/>
    <w:rsid w:val="00456697"/>
    <w:rsid w:val="004606D0"/>
    <w:rsid w:val="00463AD4"/>
    <w:rsid w:val="00463F22"/>
    <w:rsid w:val="00465FE1"/>
    <w:rsid w:val="00466134"/>
    <w:rsid w:val="00475491"/>
    <w:rsid w:val="004869FB"/>
    <w:rsid w:val="00487A71"/>
    <w:rsid w:val="00487DDC"/>
    <w:rsid w:val="00491735"/>
    <w:rsid w:val="00491EEB"/>
    <w:rsid w:val="00493760"/>
    <w:rsid w:val="00494A46"/>
    <w:rsid w:val="00495E16"/>
    <w:rsid w:val="004962C0"/>
    <w:rsid w:val="00497CEF"/>
    <w:rsid w:val="004A1070"/>
    <w:rsid w:val="004A38FC"/>
    <w:rsid w:val="004A3C73"/>
    <w:rsid w:val="004A4739"/>
    <w:rsid w:val="004A7106"/>
    <w:rsid w:val="004B217F"/>
    <w:rsid w:val="004B3E7F"/>
    <w:rsid w:val="004B57AB"/>
    <w:rsid w:val="004B77C5"/>
    <w:rsid w:val="004C07FE"/>
    <w:rsid w:val="004C107E"/>
    <w:rsid w:val="004C3A73"/>
    <w:rsid w:val="004C5731"/>
    <w:rsid w:val="004C590E"/>
    <w:rsid w:val="004C5BFE"/>
    <w:rsid w:val="004C5C5A"/>
    <w:rsid w:val="004C78A9"/>
    <w:rsid w:val="004D3E4C"/>
    <w:rsid w:val="004D55E7"/>
    <w:rsid w:val="004D62EF"/>
    <w:rsid w:val="004D7A97"/>
    <w:rsid w:val="004E2B76"/>
    <w:rsid w:val="004E4FEA"/>
    <w:rsid w:val="004E5609"/>
    <w:rsid w:val="004E61BC"/>
    <w:rsid w:val="004E63AC"/>
    <w:rsid w:val="004F018B"/>
    <w:rsid w:val="004F185D"/>
    <w:rsid w:val="004F750F"/>
    <w:rsid w:val="00500565"/>
    <w:rsid w:val="00502C53"/>
    <w:rsid w:val="005052B3"/>
    <w:rsid w:val="005056ED"/>
    <w:rsid w:val="00505819"/>
    <w:rsid w:val="005064D2"/>
    <w:rsid w:val="00515C94"/>
    <w:rsid w:val="00516644"/>
    <w:rsid w:val="00516693"/>
    <w:rsid w:val="00517E4C"/>
    <w:rsid w:val="00520F6D"/>
    <w:rsid w:val="005213B7"/>
    <w:rsid w:val="00521CF0"/>
    <w:rsid w:val="00523D34"/>
    <w:rsid w:val="0052582F"/>
    <w:rsid w:val="00527341"/>
    <w:rsid w:val="00531909"/>
    <w:rsid w:val="0053208B"/>
    <w:rsid w:val="0053404C"/>
    <w:rsid w:val="00534814"/>
    <w:rsid w:val="00535EB3"/>
    <w:rsid w:val="00536930"/>
    <w:rsid w:val="00541AE2"/>
    <w:rsid w:val="00546D5F"/>
    <w:rsid w:val="00552785"/>
    <w:rsid w:val="00552BDE"/>
    <w:rsid w:val="005571F6"/>
    <w:rsid w:val="005577AD"/>
    <w:rsid w:val="00560A2A"/>
    <w:rsid w:val="005646F7"/>
    <w:rsid w:val="00564E53"/>
    <w:rsid w:val="005652DC"/>
    <w:rsid w:val="005675B7"/>
    <w:rsid w:val="005706CE"/>
    <w:rsid w:val="00570E5F"/>
    <w:rsid w:val="00576C70"/>
    <w:rsid w:val="00580B9E"/>
    <w:rsid w:val="00583277"/>
    <w:rsid w:val="00592C3E"/>
    <w:rsid w:val="005978E6"/>
    <w:rsid w:val="005A000F"/>
    <w:rsid w:val="005A062F"/>
    <w:rsid w:val="005A25DA"/>
    <w:rsid w:val="005A5268"/>
    <w:rsid w:val="005B173D"/>
    <w:rsid w:val="005B2F7B"/>
    <w:rsid w:val="005B352A"/>
    <w:rsid w:val="005B63C2"/>
    <w:rsid w:val="005B6888"/>
    <w:rsid w:val="005D1D88"/>
    <w:rsid w:val="005D3677"/>
    <w:rsid w:val="005D59EB"/>
    <w:rsid w:val="005E20E9"/>
    <w:rsid w:val="005E277A"/>
    <w:rsid w:val="005F6C65"/>
    <w:rsid w:val="00600F02"/>
    <w:rsid w:val="00604098"/>
    <w:rsid w:val="0060444D"/>
    <w:rsid w:val="00604DB4"/>
    <w:rsid w:val="00611393"/>
    <w:rsid w:val="00615924"/>
    <w:rsid w:val="006223EE"/>
    <w:rsid w:val="00623B63"/>
    <w:rsid w:val="00624222"/>
    <w:rsid w:val="00624F35"/>
    <w:rsid w:val="00627A10"/>
    <w:rsid w:val="00633AC5"/>
    <w:rsid w:val="00637E5C"/>
    <w:rsid w:val="00642776"/>
    <w:rsid w:val="00644FE2"/>
    <w:rsid w:val="00645FB8"/>
    <w:rsid w:val="00651986"/>
    <w:rsid w:val="006545E8"/>
    <w:rsid w:val="0066088E"/>
    <w:rsid w:val="006629CC"/>
    <w:rsid w:val="00664736"/>
    <w:rsid w:val="00665980"/>
    <w:rsid w:val="006676DD"/>
    <w:rsid w:val="006727F9"/>
    <w:rsid w:val="00673611"/>
    <w:rsid w:val="0067640C"/>
    <w:rsid w:val="00681DFF"/>
    <w:rsid w:val="006836D9"/>
    <w:rsid w:val="00683914"/>
    <w:rsid w:val="006849AB"/>
    <w:rsid w:val="0068548D"/>
    <w:rsid w:val="00686182"/>
    <w:rsid w:val="00692812"/>
    <w:rsid w:val="00694433"/>
    <w:rsid w:val="006946B4"/>
    <w:rsid w:val="00695256"/>
    <w:rsid w:val="00695570"/>
    <w:rsid w:val="006969F1"/>
    <w:rsid w:val="00696AF1"/>
    <w:rsid w:val="006A102C"/>
    <w:rsid w:val="006A2D16"/>
    <w:rsid w:val="006A31E8"/>
    <w:rsid w:val="006A3B31"/>
    <w:rsid w:val="006A68F3"/>
    <w:rsid w:val="006A69D4"/>
    <w:rsid w:val="006A6EA3"/>
    <w:rsid w:val="006A7352"/>
    <w:rsid w:val="006B182C"/>
    <w:rsid w:val="006B2CB5"/>
    <w:rsid w:val="006B30C6"/>
    <w:rsid w:val="006B4127"/>
    <w:rsid w:val="006C058B"/>
    <w:rsid w:val="006C24BF"/>
    <w:rsid w:val="006C36AB"/>
    <w:rsid w:val="006C40B9"/>
    <w:rsid w:val="006C4656"/>
    <w:rsid w:val="006C4CFB"/>
    <w:rsid w:val="006C6B02"/>
    <w:rsid w:val="006D06CD"/>
    <w:rsid w:val="006D265F"/>
    <w:rsid w:val="006D2C16"/>
    <w:rsid w:val="006D4DF7"/>
    <w:rsid w:val="006D5BDA"/>
    <w:rsid w:val="006E678B"/>
    <w:rsid w:val="006F2682"/>
    <w:rsid w:val="006F3A33"/>
    <w:rsid w:val="0070367F"/>
    <w:rsid w:val="00710655"/>
    <w:rsid w:val="00712F3C"/>
    <w:rsid w:val="00713015"/>
    <w:rsid w:val="007170AA"/>
    <w:rsid w:val="007175F5"/>
    <w:rsid w:val="00724DE8"/>
    <w:rsid w:val="0072638A"/>
    <w:rsid w:val="0072654C"/>
    <w:rsid w:val="00726642"/>
    <w:rsid w:val="007305F5"/>
    <w:rsid w:val="00732B66"/>
    <w:rsid w:val="007378E4"/>
    <w:rsid w:val="00737C8F"/>
    <w:rsid w:val="007406DE"/>
    <w:rsid w:val="00743E79"/>
    <w:rsid w:val="00744BEA"/>
    <w:rsid w:val="00751532"/>
    <w:rsid w:val="00751C37"/>
    <w:rsid w:val="00753CB6"/>
    <w:rsid w:val="00754C46"/>
    <w:rsid w:val="0075769B"/>
    <w:rsid w:val="007618BC"/>
    <w:rsid w:val="00772340"/>
    <w:rsid w:val="00774D00"/>
    <w:rsid w:val="007757F3"/>
    <w:rsid w:val="007815DC"/>
    <w:rsid w:val="007839F5"/>
    <w:rsid w:val="00783C4A"/>
    <w:rsid w:val="00787C80"/>
    <w:rsid w:val="00790881"/>
    <w:rsid w:val="00790D5E"/>
    <w:rsid w:val="00790E09"/>
    <w:rsid w:val="00790FC6"/>
    <w:rsid w:val="007925FD"/>
    <w:rsid w:val="00794D01"/>
    <w:rsid w:val="00795FA6"/>
    <w:rsid w:val="007A2C5A"/>
    <w:rsid w:val="007A433E"/>
    <w:rsid w:val="007A47FB"/>
    <w:rsid w:val="007A53A2"/>
    <w:rsid w:val="007A6299"/>
    <w:rsid w:val="007B106B"/>
    <w:rsid w:val="007B275D"/>
    <w:rsid w:val="007C24A1"/>
    <w:rsid w:val="007C2EC8"/>
    <w:rsid w:val="007D5767"/>
    <w:rsid w:val="007E03E9"/>
    <w:rsid w:val="007E31FC"/>
    <w:rsid w:val="007E6AEB"/>
    <w:rsid w:val="007E7C11"/>
    <w:rsid w:val="007F01EC"/>
    <w:rsid w:val="007F0EA0"/>
    <w:rsid w:val="007F1DD4"/>
    <w:rsid w:val="007F3AD5"/>
    <w:rsid w:val="007F6A62"/>
    <w:rsid w:val="007F7DF2"/>
    <w:rsid w:val="00803706"/>
    <w:rsid w:val="0080433F"/>
    <w:rsid w:val="0080780F"/>
    <w:rsid w:val="008079FA"/>
    <w:rsid w:val="00810D58"/>
    <w:rsid w:val="00812C6B"/>
    <w:rsid w:val="008154B0"/>
    <w:rsid w:val="00815AF5"/>
    <w:rsid w:val="008160E3"/>
    <w:rsid w:val="00827CD6"/>
    <w:rsid w:val="008343CB"/>
    <w:rsid w:val="00834F70"/>
    <w:rsid w:val="00835B31"/>
    <w:rsid w:val="0083773C"/>
    <w:rsid w:val="008429D0"/>
    <w:rsid w:val="00847396"/>
    <w:rsid w:val="00850591"/>
    <w:rsid w:val="00861584"/>
    <w:rsid w:val="0086249C"/>
    <w:rsid w:val="008638DE"/>
    <w:rsid w:val="00863B20"/>
    <w:rsid w:val="008646DE"/>
    <w:rsid w:val="00864902"/>
    <w:rsid w:val="00864BE7"/>
    <w:rsid w:val="00865200"/>
    <w:rsid w:val="00866142"/>
    <w:rsid w:val="00866A54"/>
    <w:rsid w:val="00871695"/>
    <w:rsid w:val="00872888"/>
    <w:rsid w:val="0087521C"/>
    <w:rsid w:val="0088174B"/>
    <w:rsid w:val="00881C64"/>
    <w:rsid w:val="00885631"/>
    <w:rsid w:val="00886006"/>
    <w:rsid w:val="00891C25"/>
    <w:rsid w:val="00894200"/>
    <w:rsid w:val="008973EE"/>
    <w:rsid w:val="008A0DA8"/>
    <w:rsid w:val="008A4AC0"/>
    <w:rsid w:val="008A7C7E"/>
    <w:rsid w:val="008B028C"/>
    <w:rsid w:val="008B21BA"/>
    <w:rsid w:val="008B4EE2"/>
    <w:rsid w:val="008B7990"/>
    <w:rsid w:val="008C199E"/>
    <w:rsid w:val="008C1CA5"/>
    <w:rsid w:val="008C53BD"/>
    <w:rsid w:val="008C6BF3"/>
    <w:rsid w:val="008D089D"/>
    <w:rsid w:val="008D23FA"/>
    <w:rsid w:val="008E0673"/>
    <w:rsid w:val="008E2AF6"/>
    <w:rsid w:val="008E792C"/>
    <w:rsid w:val="008F0B04"/>
    <w:rsid w:val="008F3781"/>
    <w:rsid w:val="008F6DB9"/>
    <w:rsid w:val="008F7C55"/>
    <w:rsid w:val="00901BAF"/>
    <w:rsid w:val="0090294F"/>
    <w:rsid w:val="009035CC"/>
    <w:rsid w:val="0090402A"/>
    <w:rsid w:val="00904554"/>
    <w:rsid w:val="0091272B"/>
    <w:rsid w:val="009259DC"/>
    <w:rsid w:val="00930694"/>
    <w:rsid w:val="00932193"/>
    <w:rsid w:val="0093517A"/>
    <w:rsid w:val="0093521F"/>
    <w:rsid w:val="0093786C"/>
    <w:rsid w:val="00940F42"/>
    <w:rsid w:val="00945677"/>
    <w:rsid w:val="00947436"/>
    <w:rsid w:val="00951B73"/>
    <w:rsid w:val="00951EAA"/>
    <w:rsid w:val="0095344F"/>
    <w:rsid w:val="0095571F"/>
    <w:rsid w:val="00955B84"/>
    <w:rsid w:val="0095689B"/>
    <w:rsid w:val="00962A88"/>
    <w:rsid w:val="00962F78"/>
    <w:rsid w:val="0096348A"/>
    <w:rsid w:val="00963A6C"/>
    <w:rsid w:val="00965A0E"/>
    <w:rsid w:val="00965CCD"/>
    <w:rsid w:val="0096609F"/>
    <w:rsid w:val="00967FB4"/>
    <w:rsid w:val="00971600"/>
    <w:rsid w:val="00984342"/>
    <w:rsid w:val="00993632"/>
    <w:rsid w:val="00995C51"/>
    <w:rsid w:val="00996B0D"/>
    <w:rsid w:val="009973B4"/>
    <w:rsid w:val="009A1279"/>
    <w:rsid w:val="009A3FB8"/>
    <w:rsid w:val="009A4B5C"/>
    <w:rsid w:val="009A6F79"/>
    <w:rsid w:val="009B16F4"/>
    <w:rsid w:val="009B4D68"/>
    <w:rsid w:val="009B65A4"/>
    <w:rsid w:val="009B6785"/>
    <w:rsid w:val="009B6AB3"/>
    <w:rsid w:val="009B7EB8"/>
    <w:rsid w:val="009C131F"/>
    <w:rsid w:val="009C7750"/>
    <w:rsid w:val="009D1075"/>
    <w:rsid w:val="009D1A3F"/>
    <w:rsid w:val="009D2F66"/>
    <w:rsid w:val="009D57CF"/>
    <w:rsid w:val="009D5B50"/>
    <w:rsid w:val="009D73FE"/>
    <w:rsid w:val="009E12E7"/>
    <w:rsid w:val="009E2238"/>
    <w:rsid w:val="009E30DA"/>
    <w:rsid w:val="009E3D68"/>
    <w:rsid w:val="009E3FDC"/>
    <w:rsid w:val="009E6193"/>
    <w:rsid w:val="009E7DD1"/>
    <w:rsid w:val="009F3FB8"/>
    <w:rsid w:val="009F630F"/>
    <w:rsid w:val="009F6386"/>
    <w:rsid w:val="009F7BFC"/>
    <w:rsid w:val="009F7EED"/>
    <w:rsid w:val="00A00583"/>
    <w:rsid w:val="00A0721A"/>
    <w:rsid w:val="00A1383B"/>
    <w:rsid w:val="00A138EC"/>
    <w:rsid w:val="00A33BB2"/>
    <w:rsid w:val="00A378F6"/>
    <w:rsid w:val="00A41F32"/>
    <w:rsid w:val="00A50B4B"/>
    <w:rsid w:val="00A51349"/>
    <w:rsid w:val="00A57E86"/>
    <w:rsid w:val="00A61ED7"/>
    <w:rsid w:val="00A64722"/>
    <w:rsid w:val="00A743CD"/>
    <w:rsid w:val="00A7464C"/>
    <w:rsid w:val="00A76CD3"/>
    <w:rsid w:val="00A801DE"/>
    <w:rsid w:val="00A80C1F"/>
    <w:rsid w:val="00A81FD7"/>
    <w:rsid w:val="00A86BDD"/>
    <w:rsid w:val="00A90A22"/>
    <w:rsid w:val="00A93100"/>
    <w:rsid w:val="00A969B9"/>
    <w:rsid w:val="00A96A66"/>
    <w:rsid w:val="00A97734"/>
    <w:rsid w:val="00A97D5C"/>
    <w:rsid w:val="00AA1858"/>
    <w:rsid w:val="00AA2BD6"/>
    <w:rsid w:val="00AA3149"/>
    <w:rsid w:val="00AA5451"/>
    <w:rsid w:val="00AA6131"/>
    <w:rsid w:val="00AA6A45"/>
    <w:rsid w:val="00AA7528"/>
    <w:rsid w:val="00AA7F40"/>
    <w:rsid w:val="00AB41FC"/>
    <w:rsid w:val="00AB7D2F"/>
    <w:rsid w:val="00AC1D8B"/>
    <w:rsid w:val="00AC24B1"/>
    <w:rsid w:val="00AC260E"/>
    <w:rsid w:val="00AD145D"/>
    <w:rsid w:val="00AD20E6"/>
    <w:rsid w:val="00AD6F34"/>
    <w:rsid w:val="00AE020D"/>
    <w:rsid w:val="00AE0F91"/>
    <w:rsid w:val="00AE14A3"/>
    <w:rsid w:val="00AF0AAB"/>
    <w:rsid w:val="00AF156F"/>
    <w:rsid w:val="00AF47DB"/>
    <w:rsid w:val="00AF616B"/>
    <w:rsid w:val="00B034AD"/>
    <w:rsid w:val="00B0685B"/>
    <w:rsid w:val="00B06B5B"/>
    <w:rsid w:val="00B0721E"/>
    <w:rsid w:val="00B127C6"/>
    <w:rsid w:val="00B14B87"/>
    <w:rsid w:val="00B22D22"/>
    <w:rsid w:val="00B23030"/>
    <w:rsid w:val="00B237B9"/>
    <w:rsid w:val="00B23CAA"/>
    <w:rsid w:val="00B2489D"/>
    <w:rsid w:val="00B31E41"/>
    <w:rsid w:val="00B37E52"/>
    <w:rsid w:val="00B410EE"/>
    <w:rsid w:val="00B427EC"/>
    <w:rsid w:val="00B526B1"/>
    <w:rsid w:val="00B546C0"/>
    <w:rsid w:val="00B565BF"/>
    <w:rsid w:val="00B570A3"/>
    <w:rsid w:val="00B6210F"/>
    <w:rsid w:val="00B6762E"/>
    <w:rsid w:val="00B71EA0"/>
    <w:rsid w:val="00B729F6"/>
    <w:rsid w:val="00B73843"/>
    <w:rsid w:val="00B73B0E"/>
    <w:rsid w:val="00B73EA8"/>
    <w:rsid w:val="00B8202D"/>
    <w:rsid w:val="00B82639"/>
    <w:rsid w:val="00B91271"/>
    <w:rsid w:val="00B91605"/>
    <w:rsid w:val="00B929FD"/>
    <w:rsid w:val="00B95B99"/>
    <w:rsid w:val="00B95F69"/>
    <w:rsid w:val="00BA435D"/>
    <w:rsid w:val="00BA5B19"/>
    <w:rsid w:val="00BB0434"/>
    <w:rsid w:val="00BC0122"/>
    <w:rsid w:val="00BC2015"/>
    <w:rsid w:val="00BC71B0"/>
    <w:rsid w:val="00BD3E2B"/>
    <w:rsid w:val="00BD4E08"/>
    <w:rsid w:val="00BD6DBC"/>
    <w:rsid w:val="00BE00E9"/>
    <w:rsid w:val="00BE512D"/>
    <w:rsid w:val="00BE7AD6"/>
    <w:rsid w:val="00BF3296"/>
    <w:rsid w:val="00BF597E"/>
    <w:rsid w:val="00C03098"/>
    <w:rsid w:val="00C070E4"/>
    <w:rsid w:val="00C10EF3"/>
    <w:rsid w:val="00C14685"/>
    <w:rsid w:val="00C31C73"/>
    <w:rsid w:val="00C31C8D"/>
    <w:rsid w:val="00C431C9"/>
    <w:rsid w:val="00C513CB"/>
    <w:rsid w:val="00C51A36"/>
    <w:rsid w:val="00C548BE"/>
    <w:rsid w:val="00C55228"/>
    <w:rsid w:val="00C619C1"/>
    <w:rsid w:val="00C62031"/>
    <w:rsid w:val="00C67E19"/>
    <w:rsid w:val="00C67E47"/>
    <w:rsid w:val="00C70C21"/>
    <w:rsid w:val="00C7188F"/>
    <w:rsid w:val="00C71E85"/>
    <w:rsid w:val="00C750BE"/>
    <w:rsid w:val="00C76A3E"/>
    <w:rsid w:val="00C773BA"/>
    <w:rsid w:val="00C80205"/>
    <w:rsid w:val="00C85E49"/>
    <w:rsid w:val="00C86F9B"/>
    <w:rsid w:val="00C87FEE"/>
    <w:rsid w:val="00C90930"/>
    <w:rsid w:val="00C920A9"/>
    <w:rsid w:val="00C93340"/>
    <w:rsid w:val="00C9447D"/>
    <w:rsid w:val="00C96CD5"/>
    <w:rsid w:val="00CB0154"/>
    <w:rsid w:val="00CB0D49"/>
    <w:rsid w:val="00CB127F"/>
    <w:rsid w:val="00CB1FBC"/>
    <w:rsid w:val="00CB260B"/>
    <w:rsid w:val="00CB3729"/>
    <w:rsid w:val="00CB43FE"/>
    <w:rsid w:val="00CC0969"/>
    <w:rsid w:val="00CC2A01"/>
    <w:rsid w:val="00CC3BF9"/>
    <w:rsid w:val="00CC4D84"/>
    <w:rsid w:val="00CD1DEE"/>
    <w:rsid w:val="00CD394A"/>
    <w:rsid w:val="00CD68C2"/>
    <w:rsid w:val="00CD6C83"/>
    <w:rsid w:val="00CD6E0D"/>
    <w:rsid w:val="00CE0AA5"/>
    <w:rsid w:val="00CE2A9E"/>
    <w:rsid w:val="00CE2DBB"/>
    <w:rsid w:val="00CE315A"/>
    <w:rsid w:val="00CE4B8A"/>
    <w:rsid w:val="00CE56D7"/>
    <w:rsid w:val="00CE7BE1"/>
    <w:rsid w:val="00CF147A"/>
    <w:rsid w:val="00CF1726"/>
    <w:rsid w:val="00CF5473"/>
    <w:rsid w:val="00CF6C5C"/>
    <w:rsid w:val="00CF78F6"/>
    <w:rsid w:val="00D004F0"/>
    <w:rsid w:val="00D0368C"/>
    <w:rsid w:val="00D04E45"/>
    <w:rsid w:val="00D06F59"/>
    <w:rsid w:val="00D071AB"/>
    <w:rsid w:val="00D13453"/>
    <w:rsid w:val="00D20A5B"/>
    <w:rsid w:val="00D274D0"/>
    <w:rsid w:val="00D3392D"/>
    <w:rsid w:val="00D379ED"/>
    <w:rsid w:val="00D37D1B"/>
    <w:rsid w:val="00D41F5E"/>
    <w:rsid w:val="00D4235F"/>
    <w:rsid w:val="00D429D7"/>
    <w:rsid w:val="00D42B0E"/>
    <w:rsid w:val="00D42D53"/>
    <w:rsid w:val="00D548EE"/>
    <w:rsid w:val="00D55E69"/>
    <w:rsid w:val="00D562F6"/>
    <w:rsid w:val="00D74FBF"/>
    <w:rsid w:val="00D75463"/>
    <w:rsid w:val="00D75EFF"/>
    <w:rsid w:val="00D80770"/>
    <w:rsid w:val="00D83050"/>
    <w:rsid w:val="00D8388C"/>
    <w:rsid w:val="00D97182"/>
    <w:rsid w:val="00DA0DF0"/>
    <w:rsid w:val="00DA3199"/>
    <w:rsid w:val="00DA657E"/>
    <w:rsid w:val="00DB2382"/>
    <w:rsid w:val="00DB3D4A"/>
    <w:rsid w:val="00DB564A"/>
    <w:rsid w:val="00DB756E"/>
    <w:rsid w:val="00DC2968"/>
    <w:rsid w:val="00DC330A"/>
    <w:rsid w:val="00DC76E5"/>
    <w:rsid w:val="00DD10DC"/>
    <w:rsid w:val="00DD1C8E"/>
    <w:rsid w:val="00DD1D21"/>
    <w:rsid w:val="00DD48B3"/>
    <w:rsid w:val="00DE146D"/>
    <w:rsid w:val="00DE2D80"/>
    <w:rsid w:val="00DE33EC"/>
    <w:rsid w:val="00DE6FCE"/>
    <w:rsid w:val="00DF27ED"/>
    <w:rsid w:val="00DF6570"/>
    <w:rsid w:val="00DF76DB"/>
    <w:rsid w:val="00DF7D02"/>
    <w:rsid w:val="00E01EE2"/>
    <w:rsid w:val="00E02CC9"/>
    <w:rsid w:val="00E03405"/>
    <w:rsid w:val="00E038E4"/>
    <w:rsid w:val="00E03E91"/>
    <w:rsid w:val="00E0521C"/>
    <w:rsid w:val="00E11CD7"/>
    <w:rsid w:val="00E13D9A"/>
    <w:rsid w:val="00E14BA9"/>
    <w:rsid w:val="00E2085D"/>
    <w:rsid w:val="00E221C3"/>
    <w:rsid w:val="00E250E3"/>
    <w:rsid w:val="00E32D13"/>
    <w:rsid w:val="00E34F47"/>
    <w:rsid w:val="00E352EE"/>
    <w:rsid w:val="00E420B7"/>
    <w:rsid w:val="00E43822"/>
    <w:rsid w:val="00E54035"/>
    <w:rsid w:val="00E54383"/>
    <w:rsid w:val="00E5717A"/>
    <w:rsid w:val="00E60CC5"/>
    <w:rsid w:val="00E62996"/>
    <w:rsid w:val="00E63714"/>
    <w:rsid w:val="00E64A51"/>
    <w:rsid w:val="00E64CB9"/>
    <w:rsid w:val="00E676F9"/>
    <w:rsid w:val="00E7279B"/>
    <w:rsid w:val="00E74608"/>
    <w:rsid w:val="00E8122E"/>
    <w:rsid w:val="00E82AC1"/>
    <w:rsid w:val="00E84C02"/>
    <w:rsid w:val="00E90BBC"/>
    <w:rsid w:val="00E90C62"/>
    <w:rsid w:val="00E910C0"/>
    <w:rsid w:val="00E92810"/>
    <w:rsid w:val="00E95637"/>
    <w:rsid w:val="00E97424"/>
    <w:rsid w:val="00EA04FF"/>
    <w:rsid w:val="00EA55F7"/>
    <w:rsid w:val="00EB0164"/>
    <w:rsid w:val="00EB5DF5"/>
    <w:rsid w:val="00EB65F7"/>
    <w:rsid w:val="00EB7607"/>
    <w:rsid w:val="00EC3DBA"/>
    <w:rsid w:val="00EC42F5"/>
    <w:rsid w:val="00EC6620"/>
    <w:rsid w:val="00ED0F62"/>
    <w:rsid w:val="00ED123A"/>
    <w:rsid w:val="00ED77D9"/>
    <w:rsid w:val="00ED7F2E"/>
    <w:rsid w:val="00EE52B1"/>
    <w:rsid w:val="00EE5CD9"/>
    <w:rsid w:val="00EE6713"/>
    <w:rsid w:val="00EE71F4"/>
    <w:rsid w:val="00EF29B6"/>
    <w:rsid w:val="00EF36E7"/>
    <w:rsid w:val="00EF5F1D"/>
    <w:rsid w:val="00F028D3"/>
    <w:rsid w:val="00F02CFC"/>
    <w:rsid w:val="00F05FB7"/>
    <w:rsid w:val="00F06B25"/>
    <w:rsid w:val="00F06D09"/>
    <w:rsid w:val="00F0731D"/>
    <w:rsid w:val="00F07F45"/>
    <w:rsid w:val="00F11201"/>
    <w:rsid w:val="00F115BF"/>
    <w:rsid w:val="00F14492"/>
    <w:rsid w:val="00F14D99"/>
    <w:rsid w:val="00F14FBF"/>
    <w:rsid w:val="00F2038C"/>
    <w:rsid w:val="00F21382"/>
    <w:rsid w:val="00F25AFF"/>
    <w:rsid w:val="00F267F2"/>
    <w:rsid w:val="00F30ED8"/>
    <w:rsid w:val="00F31E8A"/>
    <w:rsid w:val="00F32CB9"/>
    <w:rsid w:val="00F33729"/>
    <w:rsid w:val="00F3372A"/>
    <w:rsid w:val="00F35CD7"/>
    <w:rsid w:val="00F361AE"/>
    <w:rsid w:val="00F3666E"/>
    <w:rsid w:val="00F41ED6"/>
    <w:rsid w:val="00F44D4E"/>
    <w:rsid w:val="00F45A29"/>
    <w:rsid w:val="00F46C3F"/>
    <w:rsid w:val="00F47465"/>
    <w:rsid w:val="00F47508"/>
    <w:rsid w:val="00F47878"/>
    <w:rsid w:val="00F52928"/>
    <w:rsid w:val="00F55DB9"/>
    <w:rsid w:val="00F606E1"/>
    <w:rsid w:val="00F60CA3"/>
    <w:rsid w:val="00F62899"/>
    <w:rsid w:val="00F6739D"/>
    <w:rsid w:val="00F75408"/>
    <w:rsid w:val="00F83639"/>
    <w:rsid w:val="00F840C3"/>
    <w:rsid w:val="00F856F5"/>
    <w:rsid w:val="00F8598C"/>
    <w:rsid w:val="00F9060D"/>
    <w:rsid w:val="00F935EB"/>
    <w:rsid w:val="00F956F5"/>
    <w:rsid w:val="00F95A9B"/>
    <w:rsid w:val="00F97087"/>
    <w:rsid w:val="00FA0833"/>
    <w:rsid w:val="00FA2467"/>
    <w:rsid w:val="00FA25E4"/>
    <w:rsid w:val="00FA2988"/>
    <w:rsid w:val="00FA350D"/>
    <w:rsid w:val="00FB03C3"/>
    <w:rsid w:val="00FB41F4"/>
    <w:rsid w:val="00FB5A65"/>
    <w:rsid w:val="00FB6C45"/>
    <w:rsid w:val="00FC01AB"/>
    <w:rsid w:val="00FC4F9E"/>
    <w:rsid w:val="00FD2556"/>
    <w:rsid w:val="00FD2869"/>
    <w:rsid w:val="00FD3F5E"/>
    <w:rsid w:val="00FD5EE5"/>
    <w:rsid w:val="00FD72A6"/>
    <w:rsid w:val="00FE09C9"/>
    <w:rsid w:val="00FE1887"/>
    <w:rsid w:val="00FE3DB1"/>
    <w:rsid w:val="00FE4EA8"/>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semiHidden="0"/>
    <w:lsdException w:name="footer" w:semiHidden="0"/>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rsid w:val="00DD10D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iPriority w:val="99"/>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character" w:customStyle="1" w:styleId="2Char">
    <w:name w:val="标题 2 Char"/>
    <w:basedOn w:val="a0"/>
    <w:link w:val="2"/>
    <w:uiPriority w:val="9"/>
    <w:rsid w:val="00DD10DC"/>
    <w:rPr>
      <w:rFonts w:asciiTheme="majorHAnsi" w:eastAsiaTheme="majorEastAsia" w:hAnsiTheme="majorHAnsi" w:cstheme="majorBidi"/>
      <w:b/>
      <w:bCs/>
      <w:kern w:val="2"/>
      <w:sz w:val="32"/>
      <w:szCs w:val="32"/>
    </w:rPr>
  </w:style>
  <w:style w:type="paragraph" w:styleId="a6">
    <w:name w:val="Normal Indent"/>
    <w:basedOn w:val="a"/>
    <w:rsid w:val="00DD10DC"/>
    <w:pPr>
      <w:adjustRightInd w:val="0"/>
      <w:spacing w:line="360" w:lineRule="atLeast"/>
      <w:ind w:left="480"/>
      <w:textAlignment w:val="baseline"/>
    </w:pPr>
    <w:rPr>
      <w:kern w:val="0"/>
    </w:rPr>
  </w:style>
  <w:style w:type="paragraph" w:styleId="a7">
    <w:name w:val="Body Text"/>
    <w:basedOn w:val="a"/>
    <w:link w:val="Char2"/>
    <w:uiPriority w:val="99"/>
    <w:unhideWhenUsed/>
    <w:qFormat/>
    <w:rsid w:val="00DD10DC"/>
    <w:pPr>
      <w:spacing w:line="420" w:lineRule="exact"/>
    </w:pPr>
    <w:rPr>
      <w:sz w:val="24"/>
    </w:rPr>
  </w:style>
  <w:style w:type="character" w:customStyle="1" w:styleId="Char2">
    <w:name w:val="正文文本 Char"/>
    <w:basedOn w:val="a0"/>
    <w:link w:val="a7"/>
    <w:uiPriority w:val="99"/>
    <w:rsid w:val="00DD10DC"/>
    <w:rPr>
      <w:rFonts w:ascii="Times New Roman" w:eastAsia="宋体" w:hAnsi="Times New Roman" w:cs="Times New Roman"/>
      <w:kern w:val="2"/>
      <w:sz w:val="24"/>
    </w:rPr>
  </w:style>
  <w:style w:type="paragraph" w:customStyle="1" w:styleId="a8">
    <w:name w:val="表格文字"/>
    <w:basedOn w:val="a"/>
    <w:qFormat/>
    <w:rsid w:val="00DD10DC"/>
    <w:pPr>
      <w:spacing w:before="25" w:after="25"/>
    </w:pPr>
    <w:rPr>
      <w:bCs/>
      <w:spacing w:val="10"/>
    </w:rPr>
  </w:style>
  <w:style w:type="paragraph" w:styleId="a9">
    <w:name w:val="Plain Text"/>
    <w:basedOn w:val="a"/>
    <w:link w:val="Char3"/>
    <w:qFormat/>
    <w:rsid w:val="00DD10DC"/>
    <w:rPr>
      <w:rFonts w:ascii="宋体" w:hAnsi="Courier New"/>
    </w:rPr>
  </w:style>
  <w:style w:type="character" w:customStyle="1" w:styleId="Char3">
    <w:name w:val="纯文本 Char"/>
    <w:basedOn w:val="a0"/>
    <w:link w:val="a9"/>
    <w:rsid w:val="00DD10DC"/>
    <w:rPr>
      <w:rFonts w:ascii="宋体" w:eastAsia="宋体" w:hAnsi="Courier New" w:cs="Times New Roman"/>
      <w:kern w:val="2"/>
      <w:sz w:val="21"/>
    </w:rPr>
  </w:style>
  <w:style w:type="paragraph" w:styleId="aa">
    <w:name w:val="Title"/>
    <w:basedOn w:val="a"/>
    <w:link w:val="Char4"/>
    <w:qFormat/>
    <w:rsid w:val="00194D96"/>
    <w:pPr>
      <w:widowControl/>
      <w:jc w:val="center"/>
    </w:pPr>
    <w:rPr>
      <w:rFonts w:ascii="Book Antiqua" w:hAnsi="Book Antiqua"/>
      <w:b/>
      <w:kern w:val="0"/>
      <w:sz w:val="31"/>
      <w:szCs w:val="31"/>
      <w:u w:val="single"/>
      <w:lang w:eastAsia="en-US"/>
    </w:rPr>
  </w:style>
  <w:style w:type="character" w:customStyle="1" w:styleId="Char4">
    <w:name w:val="标题 Char"/>
    <w:basedOn w:val="a0"/>
    <w:link w:val="aa"/>
    <w:rsid w:val="00194D96"/>
    <w:rPr>
      <w:rFonts w:ascii="Book Antiqua" w:eastAsia="宋体" w:hAnsi="Book Antiqua" w:cs="Times New Roman"/>
      <w:b/>
      <w:sz w:val="31"/>
      <w:szCs w:val="31"/>
      <w:u w:val="single"/>
      <w:lang w:eastAsia="en-US"/>
    </w:rPr>
  </w:style>
  <w:style w:type="paragraph" w:styleId="ab">
    <w:name w:val="List Paragraph"/>
    <w:basedOn w:val="a"/>
    <w:uiPriority w:val="99"/>
    <w:unhideWhenUsed/>
    <w:rsid w:val="00CB3729"/>
    <w:pPr>
      <w:ind w:firstLineChars="200" w:firstLine="420"/>
    </w:pPr>
  </w:style>
  <w:style w:type="table" w:styleId="ac">
    <w:name w:val="Table Grid"/>
    <w:basedOn w:val="a1"/>
    <w:uiPriority w:val="59"/>
    <w:qFormat/>
    <w:rsid w:val="00EC6620"/>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1936206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576D2A-FD51-4CC5-9C13-2B0F9431D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3107</TotalTime>
  <Pages>11</Pages>
  <Words>932</Words>
  <Characters>5318</Characters>
  <Application>Microsoft Office Word</Application>
  <DocSecurity>0</DocSecurity>
  <Lines>44</Lines>
  <Paragraphs>12</Paragraphs>
  <ScaleCrop>false</ScaleCrop>
  <Company/>
  <LinksUpToDate>false</LinksUpToDate>
  <CharactersWithSpaces>6238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42</cp:revision>
  <dcterms:created xsi:type="dcterms:W3CDTF">2015-06-17T12:51:00Z</dcterms:created>
  <dcterms:modified xsi:type="dcterms:W3CDTF">2020-04-30T02:20:00Z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