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山西国风机电科技有限公司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0129-2023-EO-2024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