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济南国瑞盛世家具有限公司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10852-2023-QEO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2024年01月22日 上午至2024年01月24日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2024-01-05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济南国瑞盛世家具有限公司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