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0573-2022-O 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15972980580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15972980580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EnMS:168,O:935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2024年01月09日 上午至2024年01月13日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EnMS:2.5,O:2.5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EnMS：啤酒生产所涉及的能源管理活动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O：啤酒生产所涉及场所的相关职业健康安全管理活动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EnMS：2.10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C8E4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2024-01-03T06:23:36Z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