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河北镕诚科技股份公司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10849-2023-ECEO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河北省石家庄市藁城区南营镇南营村村南500米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河北省石家庄市裕华区祥泰路66号中冶盛世国际广场商务楼A座1201室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Start w:id="4" w:name="多场所情况"/>
            <w:r>
              <w:rPr>
                <w:sz w:val="21"/>
                <w:szCs w:val="21"/>
              </w:rPr>
              <w:t>河北石家庄市赞皇县西阳泽乡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秦军虎</w:t>
            </w:r>
            <w:bookmarkEnd w:id="5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手机"/>
            <w:r>
              <w:rPr>
                <w:rFonts w:hint="eastAsia"/>
                <w:sz w:val="21"/>
                <w:szCs w:val="21"/>
              </w:rPr>
              <w:t>15833951823</w:t>
            </w:r>
            <w:bookmarkEnd w:id="6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15833951823</w:t>
            </w:r>
            <w:bookmarkEnd w:id="7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8" w:name="体系人数"/>
            <w:r>
              <w:rPr>
                <w:sz w:val="21"/>
                <w:szCs w:val="21"/>
              </w:rPr>
              <w:t>EC:25,E:25,O:25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9" w:name="审核日期"/>
            <w:r>
              <w:rPr>
                <w:sz w:val="21"/>
                <w:szCs w:val="21"/>
              </w:rPr>
              <w:t>2024年01月10日 上午至2024年01月13日 上午</w:t>
            </w:r>
            <w:bookmarkEnd w:id="9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人日"/>
            <w:r>
              <w:rPr>
                <w:sz w:val="21"/>
                <w:szCs w:val="21"/>
              </w:rPr>
              <w:t>EC:2.2,E:2.3,O:2.5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是</w:t>
            </w:r>
            <w:bookmarkStart w:id="12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3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6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7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7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8" w:name="审核范围"/>
            <w:r>
              <w:rPr>
                <w:sz w:val="21"/>
                <w:szCs w:val="21"/>
              </w:rPr>
              <w:t>EC：资质范围内电力工程施工总承包贰级、特种工程（特种起重设备吊装）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E：资质范围内电力工程施工总承包贰级、特种工程（特种起重设备吊装）及其所涉及场所的相关环境管理活动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O：资质范围内电力工程施工总承包贰级、特种工程（特种起重设备吊装）及其所涉及场所的相关职业健康安全管理活动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专业代码"/>
            <w:r>
              <w:rPr>
                <w:sz w:val="21"/>
                <w:szCs w:val="21"/>
              </w:rPr>
              <w:t>EC：28.04.02;28.09.02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E：28.04.02;28.09.02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O：28.04.02;28.09.02</w:t>
            </w:r>
            <w:bookmarkEnd w:id="29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30" w:name="删减条款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EC:28.04.02,28.09.02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见证人：杨园  被见证人：鲍阳阳 见证体系：EMS  OHSMS  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33" w:name="_GoBack"/>
            <w:bookmarkEnd w:id="3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夏僧道</w:t>
            </w:r>
            <w:bookmarkEnd w:id="31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2" w:name="审批日期"/>
            <w:r>
              <w:rPr>
                <w:rFonts w:hint="eastAsia"/>
                <w:sz w:val="21"/>
                <w:szCs w:val="21"/>
              </w:rPr>
              <w:t>2024-01-04</w:t>
            </w:r>
            <w:bookmarkEnd w:id="32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EC77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2024-01-04T01:49:30Z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