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北京航汇数智科技有限公司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2024年01月06日 上午至2024年01月06日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2024-01-05 9:00:00上午至2024-01-05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北京航汇数智科技有限公司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