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翠谷再生资源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8 8:00:00上午至2024-01-0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