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河北翠谷再生资源开发有限公司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10848-2023-QEO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河北省邯郸市成安县商城工业区经五路与纬四路交叉口东北角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河北省邯郸市成安县商城工业区经五路与纬四路交叉口东北角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张现波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18630175883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18630175883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2024年01月09日 上午至2024年01月10日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Q:1.2,E:1.3,O:1.5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Q：废钢的加工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E：废钢的加工所涉及场所的相关环境管理活动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O：废钢的加工所涉及场所的相关职业健康安全管理活动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Q：24.01.02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E：24.01.02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O：24.01.02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2023-N1EMS-3216621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曲晓莉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2023-N1QMS-4042801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2022-N1EMS-4042801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2021-N1OHSMS-3042801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18600684015 13621191968、18600684015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2022-N1QMS-3211201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2023-N1EMS-3211201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15803120775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2023-12-29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75437F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2024-01-04T07:19:36Z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