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河北翠谷再生资源开发有限公司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2024-01-08 8:00:00上午至2024-01-08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河北省邯郸市成安县商城工业区经五路与纬四路交叉口东北角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河北省邯郸市成安县商城工业区经五路与纬四路交叉口东北角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2024年01月09日 上午至2024年01月10日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