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供销部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rPr>
              <w:t>孙国校</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洪小燕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、任泽华、王央央 </w:t>
            </w:r>
            <w:r>
              <w:rPr>
                <w:sz w:val="18"/>
                <w:szCs w:val="18"/>
              </w:rPr>
              <w:t xml:space="preserve"> </w:t>
            </w:r>
            <w:r>
              <w:rPr>
                <w:rFonts w:hint="eastAsia"/>
                <w:sz w:val="24"/>
                <w:szCs w:val="24"/>
              </w:rPr>
              <w:t>审核时间：</w:t>
            </w:r>
            <w:r>
              <w:rPr>
                <w:rFonts w:hint="eastAsia" w:ascii="宋体" w:hAnsi="宋体" w:cs="Arial"/>
                <w:szCs w:val="21"/>
              </w:rPr>
              <w:t>2020年4月20日 下午至2020年4月21日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MS:5.3组织的岗位、职责和权限、6.2质量目标、7.1.3基础设施、7.1.4过程运行环境、7.1.5监视和测量资源、8.1运行策划和控制、8.2产品和服务的要求、8.3产品和服务的设计和开发不适用确认、8.4外部提供过程、8.5.1生产和服务提供的控制、8.5.2产品标识和可追朔性、8.5.4产品防护、8.5.6生产和服务提供的更改控制、8.5.3顾客或外部供方的财产、8.6产品和服务的放行、8.7不合格输出的控制、9.1.2顾客满意、8.5.5交付后的活动</w:t>
            </w:r>
          </w:p>
          <w:p>
            <w:pPr>
              <w:rPr>
                <w:sz w:val="24"/>
                <w:szCs w:val="24"/>
              </w:rPr>
            </w:pPr>
            <w:r>
              <w:rPr>
                <w:rFonts w:hint="eastAsia" w:ascii="宋体" w:hAnsi="宋体" w:cs="Arial"/>
                <w:szCs w:val="21"/>
              </w:rPr>
              <w:t>EO: 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pPr>
              <w:rPr>
                <w:rFonts w:ascii="宋体" w:hAnsi="宋体" w:cs="Arial"/>
                <w:szCs w:val="21"/>
              </w:rPr>
            </w:pPr>
            <w:r>
              <w:rPr>
                <w:rFonts w:hint="eastAsia" w:ascii="宋体" w:hAnsi="宋体" w:cs="Arial"/>
                <w:szCs w:val="21"/>
              </w:rPr>
              <w:t>QMS:5.3</w:t>
            </w:r>
          </w:p>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质量目标</w:t>
            </w:r>
          </w:p>
        </w:tc>
        <w:tc>
          <w:tcPr>
            <w:tcW w:w="960" w:type="dxa"/>
          </w:tcPr>
          <w:p>
            <w:r>
              <w:rPr>
                <w:rFonts w:hint="eastAsia" w:ascii="宋体" w:hAnsi="宋体" w:cs="Arial"/>
                <w:szCs w:val="21"/>
              </w:rPr>
              <w:t>QMS:</w:t>
            </w:r>
            <w:r>
              <w:rPr>
                <w:rFonts w:hint="eastAsia"/>
              </w:rPr>
              <w:t>6</w:t>
            </w:r>
            <w:r>
              <w:t>.2</w:t>
            </w:r>
          </w:p>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rPr>
              <w:t xml:space="preserve">管理目标有：                               </w:t>
            </w:r>
          </w:p>
          <w:p>
            <w:pPr>
              <w:spacing w:line="320" w:lineRule="exact"/>
              <w:ind w:firstLine="420" w:firstLineChars="200"/>
              <w:rPr>
                <w:color w:val="000000"/>
                <w:szCs w:val="21"/>
              </w:rPr>
            </w:pPr>
            <w:r>
              <w:rPr>
                <w:rFonts w:hint="eastAsia"/>
                <w:color w:val="000000"/>
                <w:szCs w:val="21"/>
              </w:rPr>
              <w:t xml:space="preserve">合同履约率≥99%，顾客投诉处理及时率≥99%，顾客满意率≥85%，合格供方评定率≥99%，与供应商沟通及时率≥99%；办公场所分类处理各类废弃物，有专门收集箱并标识，回收处理率≥99%；职业病发生率0。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color w:val="000000"/>
                <w:szCs w:val="21"/>
              </w:rPr>
            </w:pPr>
            <w:r>
              <w:rPr>
                <w:rFonts w:hint="eastAsia"/>
                <w:color w:val="000000"/>
                <w:szCs w:val="21"/>
              </w:rPr>
              <w:t>管理目标完成情况：查到20</w:t>
            </w:r>
            <w:r>
              <w:rPr>
                <w:color w:val="000000"/>
                <w:szCs w:val="21"/>
              </w:rPr>
              <w:t>20</w:t>
            </w:r>
            <w:r>
              <w:rPr>
                <w:rFonts w:hint="eastAsia"/>
                <w:color w:val="000000"/>
                <w:szCs w:val="21"/>
              </w:rPr>
              <w:t>部门管理目标完成情况，以上管理目标已全部完成，考核：办公室朱莹  审批：杨国方。</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消防工作责任制，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时间表：自管理体系运行以来持续进行，抽查20</w:t>
            </w:r>
            <w:r>
              <w:rPr>
                <w:color w:val="000000"/>
                <w:szCs w:val="21"/>
              </w:rPr>
              <w:t>20</w:t>
            </w:r>
            <w:r>
              <w:rPr>
                <w:rFonts w:hint="eastAsia"/>
                <w:color w:val="000000"/>
                <w:szCs w:val="21"/>
              </w:rPr>
              <w:t>年</w:t>
            </w:r>
            <w:r>
              <w:rPr>
                <w:color w:val="000000"/>
                <w:szCs w:val="21"/>
              </w:rPr>
              <w:t>1</w:t>
            </w:r>
            <w:r>
              <w:rPr>
                <w:rFonts w:hint="eastAsia"/>
                <w:color w:val="000000"/>
                <w:szCs w:val="21"/>
              </w:rPr>
              <w:t>月检查记录，检查人：杨国方、洪小燕，已基本按管理方案要求实施。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基础设施</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7.1.3 </w:t>
            </w:r>
          </w:p>
        </w:tc>
        <w:tc>
          <w:tcPr>
            <w:tcW w:w="10004" w:type="dxa"/>
          </w:tcPr>
          <w:p>
            <w:pPr>
              <w:spacing w:line="280" w:lineRule="exact"/>
              <w:ind w:firstLine="420" w:firstLineChars="200"/>
              <w:rPr>
                <w:rFonts w:ascii="宋体" w:hAnsi="宋体" w:cs="宋体"/>
                <w:color w:val="000000"/>
                <w:szCs w:val="21"/>
              </w:rPr>
            </w:pPr>
            <w:r>
              <w:rPr>
                <w:rFonts w:hint="eastAsia" w:ascii="宋体" w:hAnsi="宋体" w:cs="宋体"/>
                <w:color w:val="000000"/>
                <w:szCs w:val="21"/>
              </w:rPr>
              <w:t>提供《设施一览表》一份，主要设备有：电脑、打印机、空调、投影仪等，登记了设施编号、设施名称、数量、设施状态等。</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核实：电脑，使用地点办公室，设备状态完好。</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公司办公通讯设备实施日常清洁，由员工在每天工作前进行，现场核实该设备，完好。电脑软件等，必要时升级。</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对办公通讯设备进行定期维护和保养工作基本正常，对于工作中发现的设备故障，能及时维修，设备暂无故障维修。</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查目前设备状态良好。</w:t>
            </w:r>
          </w:p>
          <w:p>
            <w:pPr>
              <w:spacing w:line="280" w:lineRule="exact"/>
              <w:ind w:firstLine="420" w:firstLineChars="200"/>
              <w:rPr>
                <w:b/>
                <w:color w:val="000000"/>
                <w:szCs w:val="21"/>
              </w:rPr>
            </w:pPr>
            <w:r>
              <w:rPr>
                <w:rFonts w:hint="eastAsia" w:ascii="宋体" w:hAnsi="宋体" w:cs="宋体"/>
                <w:color w:val="000000"/>
                <w:szCs w:val="21"/>
              </w:rPr>
              <w:t>无特种设备。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160" w:type="dxa"/>
          </w:tcPr>
          <w:p>
            <w:pPr>
              <w:rPr>
                <w:rFonts w:ascii="宋体" w:hAnsi="宋体" w:cs="Arial"/>
                <w:szCs w:val="21"/>
              </w:rPr>
            </w:pPr>
            <w:r>
              <w:rPr>
                <w:rFonts w:hint="eastAsia" w:ascii="宋体" w:hAnsi="宋体" w:cs="Arial"/>
                <w:szCs w:val="21"/>
              </w:rPr>
              <w:t>过程运行环境</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7.1.4 </w:t>
            </w:r>
          </w:p>
        </w:tc>
        <w:tc>
          <w:tcPr>
            <w:tcW w:w="10004" w:type="dxa"/>
          </w:tcPr>
          <w:p>
            <w:pPr>
              <w:spacing w:line="280" w:lineRule="exact"/>
              <w:ind w:firstLine="480"/>
              <w:rPr>
                <w:rFonts w:ascii="宋体" w:hAnsi="宋体" w:cs="宋体"/>
                <w:color w:val="000000"/>
                <w:szCs w:val="21"/>
              </w:rPr>
            </w:pPr>
            <w:r>
              <w:rPr>
                <w:rFonts w:hint="eastAsia" w:ascii="宋体" w:hAnsi="宋体" w:cs="宋体"/>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160" w:type="dxa"/>
          </w:tcPr>
          <w:p>
            <w:pPr>
              <w:rPr>
                <w:rFonts w:ascii="宋体" w:hAnsi="宋体" w:cs="Arial"/>
                <w:szCs w:val="21"/>
              </w:rPr>
            </w:pPr>
            <w:r>
              <w:rPr>
                <w:rFonts w:hint="eastAsia" w:ascii="宋体" w:hAnsi="宋体" w:cs="Arial"/>
                <w:szCs w:val="21"/>
              </w:rPr>
              <w:t>监视和测量资源</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7.1.5 </w:t>
            </w:r>
          </w:p>
        </w:tc>
        <w:tc>
          <w:tcPr>
            <w:tcW w:w="10004" w:type="dxa"/>
          </w:tcPr>
          <w:p>
            <w:pPr>
              <w:spacing w:line="280" w:lineRule="exact"/>
              <w:ind w:firstLine="420" w:firstLineChars="200"/>
              <w:rPr>
                <w:color w:val="000000"/>
                <w:szCs w:val="21"/>
              </w:rPr>
            </w:pPr>
            <w:r>
              <w:rPr>
                <w:rFonts w:hint="eastAsia"/>
                <w:color w:val="000000"/>
                <w:szCs w:val="21"/>
              </w:rPr>
              <w:t>本公司主要提供危化品的批发，是属于服务型行业</w:t>
            </w:r>
            <w:r>
              <w:rPr>
                <w:rFonts w:hint="eastAsia"/>
                <w:color w:val="000000"/>
                <w:szCs w:val="21"/>
                <w:lang w:eastAsia="zh-CN"/>
              </w:rPr>
              <w:t>，</w:t>
            </w:r>
            <w:r>
              <w:rPr>
                <w:rFonts w:hint="eastAsia"/>
                <w:color w:val="000000"/>
                <w:szCs w:val="21"/>
                <w:lang w:val="en-US" w:eastAsia="zh-CN"/>
              </w:rPr>
              <w:t>其业务性质为无仓储批发，根据合同时间要求，直接要求供方发货到需方</w:t>
            </w:r>
            <w:r>
              <w:rPr>
                <w:rFonts w:hint="eastAsia"/>
                <w:color w:val="000000"/>
                <w:szCs w:val="21"/>
              </w:rPr>
              <w:t>。各类危化品的</w:t>
            </w:r>
            <w:r>
              <w:rPr>
                <w:rFonts w:hint="eastAsia"/>
                <w:color w:val="000000"/>
                <w:szCs w:val="21"/>
                <w:lang w:val="en-US" w:eastAsia="zh-CN"/>
              </w:rPr>
              <w:t>称重及</w:t>
            </w:r>
            <w:r>
              <w:rPr>
                <w:rFonts w:hint="eastAsia"/>
                <w:color w:val="000000"/>
                <w:szCs w:val="21"/>
              </w:rPr>
              <w:t>检测工作由供方</w:t>
            </w:r>
            <w:r>
              <w:rPr>
                <w:rFonts w:hint="eastAsia"/>
                <w:color w:val="000000"/>
                <w:szCs w:val="21"/>
                <w:lang w:val="en-US" w:eastAsia="zh-CN"/>
              </w:rPr>
              <w:t>填写的发货单，再与需方的确认单进行核实，该</w:t>
            </w:r>
            <w:r>
              <w:rPr>
                <w:rFonts w:hint="eastAsia"/>
                <w:color w:val="000000"/>
                <w:szCs w:val="21"/>
              </w:rPr>
              <w:t>公司</w:t>
            </w:r>
            <w:r>
              <w:rPr>
                <w:rFonts w:hint="eastAsia"/>
                <w:color w:val="000000"/>
                <w:szCs w:val="21"/>
                <w:lang w:val="en-US" w:eastAsia="zh-CN"/>
              </w:rPr>
              <w:t>无</w:t>
            </w:r>
            <w:r>
              <w:rPr>
                <w:rFonts w:hint="eastAsia"/>
                <w:color w:val="000000"/>
                <w:szCs w:val="21"/>
              </w:rPr>
              <w:t>测量</w:t>
            </w:r>
            <w:r>
              <w:rPr>
                <w:rFonts w:hint="eastAsia"/>
                <w:color w:val="000000"/>
                <w:szCs w:val="21"/>
                <w:lang w:val="en-US" w:eastAsia="zh-CN"/>
              </w:rPr>
              <w:t>设备</w:t>
            </w:r>
            <w:r>
              <w:rPr>
                <w:rFonts w:hint="eastAsia"/>
                <w:color w:val="000000"/>
                <w:szCs w:val="21"/>
              </w:rPr>
              <w:t>。本公司所涉及的监视工作主要通过人员等对服务过程进行监控。详见</w:t>
            </w:r>
            <w:r>
              <w:rPr>
                <w:color w:val="000000"/>
                <w:szCs w:val="21"/>
              </w:rPr>
              <w:t>Q8.6</w:t>
            </w:r>
            <w:r>
              <w:rPr>
                <w:rFonts w:hint="eastAsia"/>
                <w:color w:val="000000"/>
                <w:szCs w:val="21"/>
              </w:rPr>
              <w:t>条款的审核记录。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QMS:8.1</w:t>
            </w:r>
          </w:p>
          <w:p>
            <w:pPr>
              <w:rPr>
                <w:rFonts w:ascii="宋体" w:hAnsi="宋体" w:cs="Arial"/>
                <w:szCs w:val="21"/>
              </w:rPr>
            </w:pPr>
            <w:r>
              <w:rPr>
                <w:rFonts w:ascii="宋体" w:hAnsi="宋体" w:cs="Arial"/>
                <w:szCs w:val="21"/>
              </w:rPr>
              <w:t>EO:8.1</w:t>
            </w:r>
            <w:r>
              <w:rPr>
                <w:rFonts w:hint="eastAsia" w:ascii="宋体" w:hAnsi="宋体" w:cs="Arial"/>
                <w:szCs w:val="21"/>
              </w:rPr>
              <w:t xml:space="preserve"> </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对于管理体系覆盖范围内常规销售服务，公司已在管理体系运行之初进行了销售和服务实现的策划，形成的各类文件《与顾客有关过程管理程序》、《销售文件格式与编号规定》等能确保正常的服务实现。</w:t>
            </w:r>
          </w:p>
          <w:p>
            <w:pPr>
              <w:spacing w:line="280" w:lineRule="exact"/>
              <w:ind w:firstLine="420" w:firstLineChars="200"/>
              <w:rPr>
                <w:rFonts w:ascii="宋体" w:hAnsi="宋体" w:cs="宋体"/>
                <w:szCs w:val="21"/>
              </w:rPr>
            </w:pPr>
            <w:r>
              <w:rPr>
                <w:rFonts w:hint="eastAsia" w:ascii="宋体" w:hAnsi="宋体" w:cs="宋体"/>
                <w:szCs w:val="21"/>
              </w:rPr>
              <w:t>针对销售服务质量要求确定采购、销售过程、销售服务的检验要求，依据顾客的要求中华人民共和国合同法、中华人民共和国公司法、中华人民共和国反不正当竞争法等国家/行业标准实施销售。</w:t>
            </w:r>
          </w:p>
          <w:p>
            <w:pPr>
              <w:spacing w:line="280" w:lineRule="exact"/>
              <w:ind w:firstLine="420" w:firstLineChars="200"/>
              <w:rPr>
                <w:rFonts w:ascii="宋体" w:hAnsi="宋体" w:cs="宋体"/>
                <w:szCs w:val="21"/>
              </w:rPr>
            </w:pPr>
            <w:r>
              <w:rPr>
                <w:rFonts w:hint="eastAsia" w:ascii="宋体" w:hAnsi="宋体" w:cs="宋体"/>
                <w:szCs w:val="21"/>
              </w:rPr>
              <w:t>编制《销售文件格式与编号规定》指导服务按规定进行。</w:t>
            </w:r>
          </w:p>
          <w:p>
            <w:pPr>
              <w:spacing w:line="280" w:lineRule="exact"/>
              <w:ind w:firstLine="420" w:firstLineChars="200"/>
              <w:rPr>
                <w:rFonts w:hint="eastAsia" w:ascii="宋体" w:hAnsi="宋体" w:cs="宋体"/>
                <w:szCs w:val="21"/>
              </w:rPr>
            </w:pPr>
            <w:r>
              <w:rPr>
                <w:rFonts w:hint="eastAsia" w:ascii="宋体" w:hAnsi="宋体" w:cs="宋体"/>
                <w:szCs w:val="21"/>
              </w:rPr>
              <w:t>销售服务过程中使用的设备：电话、电脑、网络、复印机等，以上设备配置适宜，能确保服务的实现。</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销售过程依据合同约定，确定产品名称、送货地点、时间等信息；供销部专人下单给供货单位，确认供货单位开出的发货单信息，送达客户单位后，由客户单位验收货物信息：产品、数量、质量等信息，由用货单位在送货单上确认，公司将确认的送货单按月度统计到明细表中，货款结算清，流程结束。</w:t>
            </w:r>
          </w:p>
          <w:p>
            <w:pPr>
              <w:spacing w:line="280" w:lineRule="exact"/>
              <w:ind w:firstLine="420" w:firstLineChars="200"/>
              <w:rPr>
                <w:rFonts w:ascii="宋体" w:hAnsi="宋体" w:cs="宋体"/>
                <w:szCs w:val="21"/>
              </w:rPr>
            </w:pPr>
            <w:r>
              <w:rPr>
                <w:rFonts w:hint="eastAsia" w:ascii="宋体" w:hAnsi="宋体" w:cs="宋体"/>
                <w:szCs w:val="21"/>
              </w:rPr>
              <w:t>主要监测设备有：无。</w:t>
            </w:r>
          </w:p>
          <w:p>
            <w:pPr>
              <w:spacing w:line="280" w:lineRule="exact"/>
              <w:ind w:firstLine="420" w:firstLineChars="200"/>
              <w:rPr>
                <w:rFonts w:ascii="宋体" w:hAnsi="宋体" w:cs="宋体"/>
                <w:szCs w:val="21"/>
              </w:rPr>
            </w:pPr>
            <w:r>
              <w:rPr>
                <w:rFonts w:hint="eastAsia" w:ascii="宋体" w:hAnsi="宋体" w:cs="宋体"/>
                <w:szCs w:val="21"/>
              </w:rPr>
              <w:t>以上销售服务实现的策划工作基本符合要求，能确保销售服务实现和质量目标的实现。</w:t>
            </w:r>
          </w:p>
          <w:p>
            <w:pPr>
              <w:spacing w:line="280" w:lineRule="exact"/>
              <w:ind w:firstLine="420" w:firstLineChars="200"/>
              <w:rPr>
                <w:rFonts w:ascii="宋体" w:hAnsi="宋体" w:cs="宋体"/>
                <w:szCs w:val="21"/>
              </w:rPr>
            </w:pPr>
            <w:r>
              <w:rPr>
                <w:rFonts w:hint="eastAsia" w:ascii="宋体" w:hAnsi="宋体" w:cs="宋体"/>
                <w:szCs w:val="21"/>
              </w:rPr>
              <w:t>查20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月的《购销合同》，供销部负责人表示，均已按要求实施。</w:t>
            </w:r>
          </w:p>
          <w:p>
            <w:pPr>
              <w:spacing w:line="280" w:lineRule="exact"/>
              <w:ind w:firstLine="420" w:firstLineChars="200"/>
              <w:rPr>
                <w:rFonts w:ascii="宋体" w:hAnsi="宋体" w:cs="宋体"/>
                <w:szCs w:val="21"/>
              </w:rPr>
            </w:pPr>
            <w:r>
              <w:rPr>
                <w:rFonts w:hint="eastAsia" w:ascii="宋体" w:hAnsi="宋体" w:cs="宋体"/>
                <w:szCs w:val="21"/>
              </w:rPr>
              <w:t>目前无其他特定销售服务和合同的策划。</w:t>
            </w:r>
          </w:p>
          <w:p>
            <w:pPr>
              <w:spacing w:line="280" w:lineRule="exact"/>
              <w:ind w:firstLine="420" w:firstLineChars="200"/>
              <w:rPr>
                <w:rFonts w:ascii="宋体" w:hAnsi="宋体" w:cs="宋体"/>
                <w:szCs w:val="21"/>
              </w:rPr>
            </w:pPr>
            <w:r>
              <w:rPr>
                <w:rFonts w:hint="eastAsia" w:ascii="宋体" w:hAnsi="宋体" w:cs="宋体"/>
                <w:szCs w:val="21"/>
              </w:rPr>
              <w:t>无外包。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160" w:type="dxa"/>
          </w:tcPr>
          <w:p>
            <w:pPr>
              <w:rPr>
                <w:rFonts w:ascii="宋体" w:hAnsi="宋体" w:cs="Arial"/>
                <w:szCs w:val="21"/>
              </w:rPr>
            </w:pPr>
            <w:r>
              <w:rPr>
                <w:rFonts w:hint="eastAsia" w:ascii="宋体" w:hAnsi="宋体" w:cs="Arial"/>
                <w:szCs w:val="21"/>
              </w:rPr>
              <w:t>产品和服务的要求</w:t>
            </w:r>
          </w:p>
        </w:tc>
        <w:tc>
          <w:tcPr>
            <w:tcW w:w="960" w:type="dxa"/>
          </w:tcPr>
          <w:p>
            <w:pPr>
              <w:rPr>
                <w:rFonts w:hint="eastAsia" w:ascii="宋体" w:hAnsi="宋体" w:cs="Arial"/>
                <w:szCs w:val="21"/>
              </w:rPr>
            </w:pPr>
            <w:r>
              <w:rPr>
                <w:rFonts w:hint="eastAsia" w:ascii="宋体" w:hAnsi="宋体" w:cs="Arial"/>
                <w:szCs w:val="21"/>
              </w:rPr>
              <w:t>QMS</w:t>
            </w:r>
          </w:p>
          <w:p>
            <w:pPr>
              <w:rPr>
                <w:rFonts w:hint="eastAsia" w:ascii="宋体" w:hAnsi="宋体" w:cs="Arial"/>
                <w:szCs w:val="21"/>
              </w:rPr>
            </w:pPr>
            <w:r>
              <w:rPr>
                <w:rFonts w:hint="eastAsia" w:ascii="宋体" w:hAnsi="宋体" w:cs="Arial"/>
                <w:szCs w:val="21"/>
              </w:rPr>
              <w:t xml:space="preserve">8.2 </w:t>
            </w:r>
          </w:p>
          <w:p>
            <w:pPr>
              <w:rPr>
                <w:rFonts w:hint="eastAsia" w:ascii="宋体" w:hAnsi="宋体" w:cs="Arial"/>
                <w:szCs w:val="21"/>
              </w:rPr>
            </w:pPr>
          </w:p>
          <w:p>
            <w:pPr>
              <w:rPr>
                <w:rFonts w:hint="eastAsia" w:ascii="宋体" w:hAnsi="宋体" w:cs="Arial"/>
                <w:szCs w:val="21"/>
                <w:lang w:val="en-US" w:eastAsia="zh-CN"/>
              </w:rPr>
            </w:pPr>
            <w:r>
              <w:rPr>
                <w:rFonts w:hint="eastAsia" w:ascii="宋体" w:hAnsi="宋体" w:cs="Arial"/>
                <w:szCs w:val="21"/>
                <w:lang w:val="en-US" w:eastAsia="zh-CN"/>
              </w:rPr>
              <w:t>8.5.1</w:t>
            </w:r>
          </w:p>
          <w:p>
            <w:pPr>
              <w:rPr>
                <w:rFonts w:hint="default" w:ascii="宋体" w:hAnsi="宋体" w:cs="Arial"/>
                <w:szCs w:val="21"/>
                <w:lang w:val="en-US" w:eastAsia="zh-CN"/>
              </w:rPr>
            </w:pPr>
            <w:r>
              <w:rPr>
                <w:rFonts w:hint="eastAsia" w:ascii="宋体" w:hAnsi="宋体" w:cs="Arial"/>
                <w:szCs w:val="21"/>
                <w:lang w:val="en-US" w:eastAsia="zh-CN"/>
              </w:rPr>
              <w:t>8.6</w:t>
            </w:r>
          </w:p>
        </w:tc>
        <w:tc>
          <w:tcPr>
            <w:tcW w:w="10004" w:type="dxa"/>
          </w:tcPr>
          <w:p>
            <w:pPr>
              <w:spacing w:line="280" w:lineRule="exact"/>
              <w:ind w:firstLine="420" w:firstLineChars="200"/>
              <w:rPr>
                <w:color w:val="000000"/>
                <w:szCs w:val="21"/>
              </w:rPr>
            </w:pPr>
            <w:r>
              <w:rPr>
                <w:rFonts w:hint="eastAsia"/>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满意度调查表等形式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w:t>
            </w:r>
            <w:r>
              <w:rPr>
                <w:rFonts w:hint="eastAsia"/>
                <w:color w:val="000000"/>
                <w:szCs w:val="21"/>
                <w:lang w:val="en-US" w:eastAsia="zh-CN"/>
              </w:rPr>
              <w:t>次氯酸钠</w:t>
            </w:r>
            <w:r>
              <w:rPr>
                <w:rFonts w:hint="eastAsia"/>
                <w:color w:val="000000"/>
                <w:szCs w:val="21"/>
              </w:rPr>
              <w:t>、盐酸等的销售服务有关的法律法规的要求及本公司附加的对顾客的责任。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公司承接业务的方式主要是：通过与顾客签订合同，公司按顾客要求组织服务，并以传真等方式进行沟通、确认，并对硫酸、盐酸等的销售要求等给予了明确。</w:t>
            </w:r>
          </w:p>
          <w:p>
            <w:pPr>
              <w:spacing w:line="280" w:lineRule="exact"/>
              <w:ind w:firstLine="420" w:firstLineChars="200"/>
              <w:rPr>
                <w:color w:val="000000"/>
                <w:szCs w:val="21"/>
              </w:rPr>
            </w:pPr>
            <w:r>
              <w:rPr>
                <w:rFonts w:hint="eastAsia"/>
                <w:color w:val="000000"/>
                <w:szCs w:val="21"/>
              </w:rPr>
              <w:t>公司危险化学品如硫酸、盐酸等的销售服务基本已成熟，收到合同后在公司内评审，没有异议后，总经理直接在合同上签字即完成合同评审，特殊合同需相关部门人员一起评审，评审过程记录在《合同评审表》上。目前承接的合同都是常规合同。</w:t>
            </w:r>
          </w:p>
          <w:p>
            <w:pPr>
              <w:spacing w:line="280" w:lineRule="exact"/>
              <w:ind w:firstLine="420" w:firstLineChars="200"/>
              <w:rPr>
                <w:rFonts w:hint="eastAsia"/>
                <w:color w:val="000000"/>
                <w:szCs w:val="21"/>
              </w:rPr>
            </w:pPr>
          </w:p>
          <w:p>
            <w:pPr>
              <w:spacing w:line="280" w:lineRule="exact"/>
              <w:ind w:firstLine="420" w:firstLineChars="200"/>
              <w:rPr>
                <w:color w:val="000000"/>
                <w:szCs w:val="21"/>
              </w:rPr>
            </w:pPr>
            <w:r>
              <w:rPr>
                <w:rFonts w:hint="eastAsia"/>
                <w:color w:val="000000"/>
                <w:szCs w:val="21"/>
              </w:rPr>
              <w:t>抽查：</w:t>
            </w:r>
          </w:p>
          <w:p>
            <w:pPr>
              <w:spacing w:line="280" w:lineRule="exact"/>
              <w:ind w:firstLine="420" w:firstLineChars="200"/>
              <w:rPr>
                <w:rFonts w:hint="eastAsia"/>
                <w:color w:val="000000"/>
                <w:szCs w:val="21"/>
              </w:rPr>
            </w:pPr>
            <w:r>
              <w:rPr>
                <w:rFonts w:hint="eastAsia"/>
                <w:color w:val="000000"/>
                <w:szCs w:val="21"/>
              </w:rPr>
              <w:t>1、20</w:t>
            </w:r>
            <w:r>
              <w:rPr>
                <w:color w:val="000000"/>
                <w:szCs w:val="21"/>
              </w:rPr>
              <w:t>20.1.3</w:t>
            </w:r>
            <w:r>
              <w:rPr>
                <w:rFonts w:hint="eastAsia"/>
                <w:color w:val="000000"/>
                <w:szCs w:val="21"/>
              </w:rPr>
              <w:t>与上海媛媛化工有限公司签订食品级盐酸2000吨订货合同，合同规定了产品名称、数量、单价及金额、交货方式、运输方式、货款结算、验收标准、价格、结算方式及期限、违约责任等条款，要求明确，审批杨国方。</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见附件</w:t>
            </w:r>
            <w:r>
              <w:rPr>
                <w:rFonts w:hint="eastAsia"/>
                <w:color w:val="000000"/>
                <w:szCs w:val="21"/>
              </w:rPr>
              <w:t>上海媛媛化工有限公司</w:t>
            </w:r>
            <w:r>
              <w:rPr>
                <w:rFonts w:hint="eastAsia"/>
                <w:color w:val="000000"/>
                <w:szCs w:val="21"/>
                <w:lang w:val="en-US" w:eastAsia="zh-CN"/>
              </w:rPr>
              <w:t>危化品使用许可备案证明。</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见送货单确认签字、1月份明细表中信息（送货单位签字确认理解为服务最终的验收，明细表登记为服务结果信息）。</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未提供业务回访信息登记，负责人回复，老客户，正常流程，正常收到送货单确认信息，未发生其他问题，未电话回访。负责人介绍，运输过程中供方运输车装有GPS定位系统，运输当天可监控运输路线，需要时，可向供方索取，但未提供相关记录或图片信息。</w:t>
            </w:r>
          </w:p>
          <w:p>
            <w:pPr>
              <w:spacing w:line="280" w:lineRule="exact"/>
              <w:ind w:firstLine="420" w:firstLineChars="200"/>
              <w:rPr>
                <w:rFonts w:hint="eastAsia"/>
                <w:color w:val="000000"/>
                <w:szCs w:val="21"/>
              </w:rPr>
            </w:pPr>
            <w:r>
              <w:rPr>
                <w:rFonts w:hint="eastAsia"/>
                <w:color w:val="000000"/>
                <w:szCs w:val="21"/>
              </w:rPr>
              <w:t>2、20</w:t>
            </w:r>
            <w:r>
              <w:rPr>
                <w:rFonts w:hint="eastAsia"/>
                <w:color w:val="000000"/>
                <w:szCs w:val="21"/>
                <w:lang w:val="en-US" w:eastAsia="zh-CN"/>
              </w:rPr>
              <w:t>20</w:t>
            </w:r>
            <w:r>
              <w:rPr>
                <w:color w:val="000000"/>
                <w:szCs w:val="21"/>
              </w:rPr>
              <w:t>.</w:t>
            </w:r>
            <w:r>
              <w:rPr>
                <w:rFonts w:hint="eastAsia"/>
                <w:color w:val="000000"/>
                <w:szCs w:val="21"/>
                <w:lang w:val="en-US" w:eastAsia="zh-CN"/>
              </w:rPr>
              <w:t>2</w:t>
            </w:r>
            <w:r>
              <w:rPr>
                <w:color w:val="000000"/>
                <w:szCs w:val="21"/>
              </w:rPr>
              <w:t>.13</w:t>
            </w:r>
            <w:r>
              <w:rPr>
                <w:rFonts w:hint="eastAsia"/>
                <w:color w:val="000000"/>
                <w:szCs w:val="21"/>
              </w:rPr>
              <w:t>与上海齐翔工贸有限公司签订</w:t>
            </w:r>
            <w:r>
              <w:rPr>
                <w:rFonts w:hint="eastAsia"/>
                <w:color w:val="000000"/>
                <w:szCs w:val="21"/>
                <w:lang w:val="en-US" w:eastAsia="zh-CN"/>
              </w:rPr>
              <w:t>乙酸钠</w:t>
            </w:r>
            <w:r>
              <w:rPr>
                <w:rFonts w:hint="eastAsia"/>
                <w:color w:val="000000"/>
                <w:szCs w:val="21"/>
              </w:rPr>
              <w:t>2400吨订货合同，合同规定了产品名称、规格型号、数量、价格、质量要求、交货地点、运输方式、合理损耗及计量方法、包装标准、验收标准、结算付款方式、违约责任等条款，要求明确，审批杨国方。</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见附件</w:t>
            </w:r>
            <w:r>
              <w:rPr>
                <w:rFonts w:hint="eastAsia"/>
                <w:color w:val="000000"/>
                <w:szCs w:val="21"/>
              </w:rPr>
              <w:t>上海媛媛化工有限公司</w:t>
            </w:r>
            <w:r>
              <w:rPr>
                <w:rFonts w:hint="eastAsia"/>
                <w:color w:val="000000"/>
                <w:szCs w:val="21"/>
                <w:lang w:val="en-US" w:eastAsia="zh-CN"/>
              </w:rPr>
              <w:t>危化品使用许可备案证明。</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见送货单确认签字、2月份明细表中信息。</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3、2020.3.20与上海石洞口，签订次氯酸钠30吨，情况同上。</w:t>
            </w:r>
          </w:p>
          <w:p>
            <w:pPr>
              <w:spacing w:line="280" w:lineRule="exact"/>
              <w:ind w:firstLine="420" w:firstLineChars="200"/>
              <w:rPr>
                <w:color w:val="000000"/>
                <w:szCs w:val="21"/>
              </w:rPr>
            </w:pPr>
            <w:r>
              <w:rPr>
                <w:rFonts w:hint="eastAsia"/>
                <w:color w:val="000000"/>
                <w:szCs w:val="21"/>
              </w:rPr>
              <w:t>以上合同均已实施，合同评审在答复顾客之前进行。</w:t>
            </w:r>
          </w:p>
          <w:p>
            <w:pPr>
              <w:spacing w:line="280" w:lineRule="exact"/>
              <w:ind w:firstLine="420" w:firstLineChars="200"/>
              <w:rPr>
                <w:color w:val="000000"/>
                <w:szCs w:val="21"/>
              </w:rPr>
            </w:pPr>
            <w:r>
              <w:rPr>
                <w:rFonts w:hint="eastAsia"/>
                <w:color w:val="000000"/>
                <w:szCs w:val="21"/>
              </w:rPr>
              <w:t>与顾客的沟通由供销部负责，方法：通过手机、传真、微信等直接与固定客户保持日常联系，其内容包括：特殊要求、价格、后续服务等。</w:t>
            </w:r>
          </w:p>
          <w:p>
            <w:pPr>
              <w:spacing w:line="280" w:lineRule="exact"/>
              <w:ind w:firstLine="421"/>
              <w:rPr>
                <w:b/>
                <w:color w:val="000000"/>
                <w:szCs w:val="21"/>
              </w:rPr>
            </w:pPr>
            <w:r>
              <w:rPr>
                <w:rFonts w:hint="eastAsia"/>
                <w:color w:val="000000"/>
                <w:szCs w:val="21"/>
              </w:rPr>
              <w:t>公司暂无合同变更情况发生。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产品和服务的设计和开发</w:t>
            </w:r>
          </w:p>
        </w:tc>
        <w:tc>
          <w:tcPr>
            <w:tcW w:w="960" w:type="dxa"/>
          </w:tcPr>
          <w:p>
            <w:pPr>
              <w:rPr>
                <w:rFonts w:ascii="宋体" w:hAnsi="宋体" w:cs="Arial"/>
                <w:szCs w:val="21"/>
              </w:rPr>
            </w:pPr>
            <w:r>
              <w:rPr>
                <w:rFonts w:hint="eastAsia" w:ascii="宋体" w:hAnsi="宋体" w:cs="Arial"/>
                <w:szCs w:val="21"/>
              </w:rPr>
              <w:t xml:space="preserve">QMS:8.3 </w:t>
            </w:r>
          </w:p>
        </w:tc>
        <w:tc>
          <w:tcPr>
            <w:tcW w:w="10004" w:type="dxa"/>
            <w:vAlign w:val="center"/>
          </w:tcPr>
          <w:p>
            <w:pPr>
              <w:spacing w:line="280" w:lineRule="exact"/>
              <w:ind w:firstLine="420" w:firstLineChars="200"/>
              <w:rPr>
                <w:color w:val="000000"/>
                <w:szCs w:val="21"/>
              </w:rPr>
            </w:pPr>
            <w:r>
              <w:rPr>
                <w:rFonts w:hint="eastAsia"/>
                <w:color w:val="000000"/>
                <w:szCs w:val="21"/>
              </w:rPr>
              <w:t>公司是从事产品销售，无设计和开发，标准条款</w:t>
            </w:r>
            <w:r>
              <w:rPr>
                <w:color w:val="000000"/>
                <w:szCs w:val="21"/>
              </w:rPr>
              <w:t>8.3</w:t>
            </w:r>
            <w:r>
              <w:rPr>
                <w:rFonts w:hint="eastAsia"/>
                <w:color w:val="000000"/>
                <w:szCs w:val="21"/>
              </w:rPr>
              <w:t>产品和服务的设计和开发对公司不适用，为此，根据GB/T 19001-2016idtISO 9001:2015的要求，确认标准条款</w:t>
            </w:r>
            <w:r>
              <w:rPr>
                <w:color w:val="000000"/>
                <w:szCs w:val="21"/>
              </w:rPr>
              <w:t>8.3</w:t>
            </w:r>
            <w:r>
              <w:rPr>
                <w:rFonts w:hint="eastAsia"/>
                <w:color w:val="000000"/>
                <w:szCs w:val="21"/>
              </w:rPr>
              <w:t>不适用。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外部提供过程</w:t>
            </w:r>
          </w:p>
        </w:tc>
        <w:tc>
          <w:tcPr>
            <w:tcW w:w="960" w:type="dxa"/>
          </w:tcPr>
          <w:p>
            <w:pPr>
              <w:rPr>
                <w:rFonts w:hint="eastAsia" w:ascii="宋体" w:hAnsi="宋体" w:cs="Arial"/>
                <w:szCs w:val="21"/>
              </w:rPr>
            </w:pPr>
            <w:r>
              <w:rPr>
                <w:rFonts w:hint="eastAsia" w:ascii="宋体" w:hAnsi="宋体" w:cs="Arial"/>
                <w:szCs w:val="21"/>
              </w:rPr>
              <w:t>QMS:8.4</w:t>
            </w:r>
          </w:p>
          <w:p>
            <w:pPr>
              <w:rPr>
                <w:rFonts w:hint="eastAsia" w:ascii="宋体" w:hAnsi="宋体" w:cs="Arial"/>
                <w:szCs w:val="21"/>
                <w:lang w:val="en-US" w:eastAsia="zh-CN"/>
              </w:rPr>
            </w:pPr>
            <w:r>
              <w:rPr>
                <w:rFonts w:hint="eastAsia" w:ascii="宋体" w:hAnsi="宋体" w:cs="Arial"/>
                <w:szCs w:val="21"/>
                <w:lang w:val="en-US" w:eastAsia="zh-CN"/>
              </w:rPr>
              <w:t>8.5.1</w:t>
            </w:r>
          </w:p>
          <w:p>
            <w:pPr>
              <w:rPr>
                <w:rFonts w:ascii="宋体" w:hAnsi="宋体" w:cs="Arial"/>
                <w:szCs w:val="21"/>
              </w:rPr>
            </w:pPr>
            <w:r>
              <w:rPr>
                <w:rFonts w:hint="eastAsia" w:ascii="宋体" w:hAnsi="宋体" w:cs="Arial"/>
                <w:szCs w:val="21"/>
                <w:lang w:val="en-US" w:eastAsia="zh-CN"/>
              </w:rPr>
              <w:t>8.6</w:t>
            </w:r>
            <w:r>
              <w:rPr>
                <w:rFonts w:hint="eastAsia" w:ascii="宋体" w:hAnsi="宋体" w:cs="Arial"/>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公司采购产品主要为</w:t>
            </w:r>
            <w:r>
              <w:rPr>
                <w:rFonts w:hint="eastAsia" w:ascii="宋体" w:hAnsi="宋体" w:cs="宋体"/>
                <w:szCs w:val="21"/>
                <w:lang w:val="en-US" w:eastAsia="zh-CN"/>
              </w:rPr>
              <w:t>盐酸、硫酸、乙酸钠等化工产品</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已编制形成《合格供方名录》：抽查</w:t>
            </w:r>
          </w:p>
          <w:p>
            <w:pPr>
              <w:numPr>
                <w:ilvl w:val="0"/>
                <w:numId w:val="1"/>
              </w:numPr>
              <w:spacing w:line="280" w:lineRule="exact"/>
              <w:ind w:firstLine="420" w:firstLineChars="200"/>
              <w:rPr>
                <w:rFonts w:hint="eastAsia" w:ascii="宋体" w:hAnsi="宋体" w:cs="宋体"/>
                <w:szCs w:val="21"/>
              </w:rPr>
            </w:pPr>
            <w:r>
              <w:rPr>
                <w:rFonts w:hint="eastAsia" w:ascii="宋体" w:hAnsi="宋体" w:cs="宋体"/>
                <w:szCs w:val="21"/>
              </w:rPr>
              <w:t>盐酸供方----杭州环泰化工有限公司、杭州萧山天一化工有限公司等：20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11</w:t>
            </w:r>
            <w:r>
              <w:rPr>
                <w:rFonts w:hint="eastAsia" w:ascii="宋体" w:hAnsi="宋体" w:cs="宋体"/>
                <w:szCs w:val="21"/>
              </w:rPr>
              <w:t>日进行供方的评价，形成《供方调查评价表》一份，对是否通过ISO9000认证、质量、价格、供货能力、人员素质技术管理水平等内容进行评定</w:t>
            </w:r>
            <w:r>
              <w:rPr>
                <w:rFonts w:hint="eastAsia" w:ascii="宋体" w:hAnsi="宋体" w:cs="宋体"/>
                <w:szCs w:val="21"/>
                <w:lang w:eastAsia="zh-CN"/>
              </w:rPr>
              <w:t>，</w:t>
            </w:r>
            <w:r>
              <w:rPr>
                <w:rFonts w:hint="eastAsia" w:ascii="宋体" w:hAnsi="宋体" w:cs="宋体"/>
                <w:szCs w:val="21"/>
                <w:lang w:val="en-US" w:eastAsia="zh-CN"/>
              </w:rPr>
              <w:t>查有：营业执照、安全生产许可证、危化品生产许可证、备案证明等证件</w:t>
            </w:r>
            <w:r>
              <w:rPr>
                <w:rFonts w:hint="eastAsia" w:ascii="宋体" w:hAnsi="宋体" w:cs="宋体"/>
                <w:szCs w:val="21"/>
              </w:rPr>
              <w:t>。该供方长期公司合作，公司对其产品质量、交货期等充分信任。结论为：可以评为合格供方。批准人：杨国方。</w:t>
            </w:r>
          </w:p>
          <w:p>
            <w:pPr>
              <w:numPr>
                <w:numId w:val="0"/>
              </w:num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numPr>
                <w:ilvl w:val="0"/>
                <w:numId w:val="1"/>
              </w:numPr>
              <w:spacing w:line="280" w:lineRule="exact"/>
              <w:ind w:left="0" w:leftChars="0" w:firstLine="420" w:firstLineChars="200"/>
              <w:rPr>
                <w:rFonts w:hint="eastAsia" w:ascii="宋体" w:hAnsi="宋体" w:cs="宋体"/>
                <w:szCs w:val="21"/>
              </w:rPr>
            </w:pPr>
            <w:r>
              <w:rPr>
                <w:rFonts w:hint="eastAsia" w:ascii="宋体" w:hAnsi="宋体" w:cs="宋体"/>
                <w:szCs w:val="21"/>
              </w:rPr>
              <w:t>硫酸供方----南通宝凯药业有限公司等：20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11</w:t>
            </w:r>
            <w:r>
              <w:rPr>
                <w:rFonts w:hint="eastAsia" w:ascii="宋体" w:hAnsi="宋体" w:cs="宋体"/>
                <w:szCs w:val="21"/>
              </w:rPr>
              <w:t>日进行供方的评价，形成《供方调查评价表》一份，对是否通过ISO9000认证、质量、价格、供货能力、人员素质技术管理水平等内容进行评定。</w:t>
            </w:r>
            <w:r>
              <w:rPr>
                <w:rFonts w:hint="eastAsia" w:ascii="宋体" w:hAnsi="宋体" w:cs="宋体"/>
                <w:szCs w:val="21"/>
                <w:lang w:val="en-US" w:eastAsia="zh-CN"/>
              </w:rPr>
              <w:t>查有：营业执照、安全生产许可证、危化品生产许可证等证件，</w:t>
            </w:r>
            <w:r>
              <w:rPr>
                <w:rFonts w:hint="eastAsia" w:ascii="宋体" w:hAnsi="宋体" w:cs="宋体"/>
                <w:szCs w:val="21"/>
              </w:rPr>
              <w:t>该供方长期公司合作，公司对其产品质量、交货期等充分信任。结论为：可以评为合格供方。批准人：杨国方。</w:t>
            </w:r>
          </w:p>
          <w:p>
            <w:pPr>
              <w:numPr>
                <w:numId w:val="0"/>
              </w:numPr>
              <w:spacing w:line="280" w:lineRule="exact"/>
              <w:ind w:leftChars="200"/>
              <w:rPr>
                <w:rFonts w:hint="eastAsia" w:ascii="宋体" w:hAnsi="宋体" w:cs="宋体"/>
                <w:szCs w:val="21"/>
              </w:rPr>
            </w:pP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采购合同规定运输由供方负责到指定时间和地点，由供销部专人负责落实信息传递。</w:t>
            </w:r>
          </w:p>
          <w:p>
            <w:pPr>
              <w:spacing w:line="280" w:lineRule="exact"/>
              <w:ind w:firstLine="420" w:firstLineChars="200"/>
              <w:rPr>
                <w:rFonts w:hint="eastAsia" w:ascii="宋体" w:hAnsi="宋体" w:cs="宋体"/>
                <w:szCs w:val="21"/>
              </w:rPr>
            </w:pPr>
            <w:r>
              <w:rPr>
                <w:rFonts w:hint="eastAsia" w:ascii="宋体" w:hAnsi="宋体" w:cs="宋体"/>
                <w:szCs w:val="21"/>
              </w:rPr>
              <w:t>公司向供方及相关人员发送采购信息，采购员实施采购。</w:t>
            </w:r>
          </w:p>
          <w:p>
            <w:pPr>
              <w:spacing w:line="280" w:lineRule="exact"/>
              <w:ind w:left="420" w:leftChars="200" w:firstLine="0" w:firstLineChars="0"/>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1、</w:t>
            </w: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日的购销合同，该单包括：供方、物资名称、规格型号、数量、价格、质量标准等，</w:t>
            </w:r>
            <w:r>
              <w:rPr>
                <w:rFonts w:hint="eastAsia" w:ascii="宋体" w:hAnsi="宋体" w:cs="宋体"/>
                <w:szCs w:val="21"/>
                <w:lang w:val="en-US" w:eastAsia="zh-CN"/>
              </w:rPr>
              <w:t>附有：发货单、产品检验报告；由公司供销部登记相关信息。</w:t>
            </w:r>
          </w:p>
          <w:p>
            <w:pPr>
              <w:spacing w:line="280" w:lineRule="exact"/>
              <w:ind w:left="420" w:leftChars="200" w:firstLine="0" w:firstLineChars="0"/>
              <w:rPr>
                <w:rFonts w:ascii="宋体" w:hAnsi="宋体" w:cs="宋体"/>
                <w:szCs w:val="21"/>
              </w:rPr>
            </w:pPr>
            <w:r>
              <w:rPr>
                <w:rFonts w:hint="eastAsia" w:ascii="宋体" w:hAnsi="宋体" w:cs="宋体"/>
                <w:szCs w:val="21"/>
                <w:lang w:val="en-US" w:eastAsia="zh-CN"/>
              </w:rPr>
              <w:t xml:space="preserve"> 2、</w:t>
            </w:r>
            <w:r>
              <w:rPr>
                <w:rFonts w:ascii="宋体" w:hAnsi="宋体" w:cs="宋体"/>
                <w:szCs w:val="21"/>
              </w:rPr>
              <w:t>2020</w:t>
            </w:r>
            <w:r>
              <w:rPr>
                <w:rFonts w:hint="eastAsia" w:ascii="宋体" w:hAnsi="宋体" w:cs="宋体"/>
                <w:szCs w:val="21"/>
              </w:rPr>
              <w:t>年1月1日采购食品添加剂盐酸5</w:t>
            </w:r>
            <w:r>
              <w:rPr>
                <w:rFonts w:ascii="宋体" w:hAnsi="宋体" w:cs="宋体"/>
                <w:szCs w:val="21"/>
              </w:rPr>
              <w:t>00</w:t>
            </w:r>
            <w:r>
              <w:rPr>
                <w:rFonts w:hint="eastAsia" w:ascii="宋体" w:hAnsi="宋体" w:cs="宋体"/>
                <w:szCs w:val="21"/>
              </w:rPr>
              <w:t>吨等均向合格供方采购，均有采购合同，流程审批手续齐全，信息完整。</w:t>
            </w:r>
            <w:r>
              <w:rPr>
                <w:rFonts w:hint="eastAsia" w:ascii="宋体" w:hAnsi="宋体" w:cs="宋体"/>
                <w:szCs w:val="21"/>
                <w:lang w:val="en-US" w:eastAsia="zh-CN"/>
              </w:rPr>
              <w:t>附有：发货单、产品检验报告；由公司供销部登记相关信息。</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在采购控制程序中已规定了采购产品验证的方式，供方提供检测报告，并且应在采购验证的要求中得到规定，在本公司</w:t>
            </w:r>
            <w:r>
              <w:rPr>
                <w:rFonts w:hint="eastAsia" w:ascii="宋体" w:hAnsi="宋体" w:cs="宋体"/>
                <w:szCs w:val="21"/>
                <w:lang w:val="en-US" w:eastAsia="zh-CN"/>
              </w:rPr>
              <w:t>核实送货单和</w:t>
            </w:r>
            <w:r>
              <w:rPr>
                <w:rFonts w:hint="eastAsia" w:ascii="宋体" w:hAnsi="宋体" w:cs="宋体"/>
                <w:szCs w:val="21"/>
              </w:rPr>
              <w:t>检验</w:t>
            </w:r>
            <w:r>
              <w:rPr>
                <w:rFonts w:hint="eastAsia" w:ascii="宋体" w:hAnsi="宋体" w:cs="宋体"/>
                <w:szCs w:val="21"/>
                <w:lang w:val="en-US" w:eastAsia="zh-CN"/>
              </w:rPr>
              <w:t>报告信息，并</w:t>
            </w:r>
            <w:r>
              <w:rPr>
                <w:rFonts w:hint="eastAsia" w:ascii="宋体" w:hAnsi="宋体" w:cs="宋体"/>
                <w:szCs w:val="21"/>
              </w:rPr>
              <w:t>在顾客处进行检验情况，</w:t>
            </w:r>
            <w:r>
              <w:rPr>
                <w:rFonts w:hint="eastAsia" w:ascii="宋体" w:hAnsi="宋体" w:cs="宋体"/>
                <w:szCs w:val="21"/>
                <w:lang w:val="en-US" w:eastAsia="zh-CN"/>
              </w:rPr>
              <w:t>由顾客方代表在送货单上签字确认信息，当作产品验收信息。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生产和服务提供的控制</w:t>
            </w:r>
          </w:p>
        </w:tc>
        <w:tc>
          <w:tcPr>
            <w:tcW w:w="960" w:type="dxa"/>
          </w:tcPr>
          <w:p>
            <w:pPr>
              <w:rPr>
                <w:rFonts w:hint="eastAsia" w:ascii="宋体" w:hAnsi="宋体" w:cs="Arial"/>
                <w:szCs w:val="21"/>
              </w:rPr>
            </w:pPr>
            <w:r>
              <w:rPr>
                <w:rFonts w:hint="eastAsia" w:ascii="宋体" w:hAnsi="宋体" w:cs="Arial"/>
                <w:szCs w:val="21"/>
              </w:rPr>
              <w:t>QMS</w:t>
            </w:r>
          </w:p>
          <w:p>
            <w:pPr>
              <w:rPr>
                <w:rFonts w:hint="eastAsia" w:ascii="宋体" w:hAnsi="宋体" w:cs="Arial"/>
                <w:szCs w:val="21"/>
              </w:rPr>
            </w:pPr>
            <w:r>
              <w:rPr>
                <w:rFonts w:hint="eastAsia" w:ascii="宋体" w:hAnsi="宋体" w:cs="Arial"/>
                <w:szCs w:val="21"/>
              </w:rPr>
              <w:t xml:space="preserve">8.5.1 </w:t>
            </w:r>
          </w:p>
          <w:p>
            <w:pPr>
              <w:rPr>
                <w:rFonts w:hint="default" w:ascii="宋体" w:hAnsi="宋体" w:eastAsia="宋体" w:cs="Arial"/>
                <w:szCs w:val="21"/>
                <w:lang w:val="en-US" w:eastAsia="zh-CN"/>
              </w:rPr>
            </w:pPr>
            <w:r>
              <w:rPr>
                <w:rFonts w:hint="eastAsia" w:ascii="宋体" w:hAnsi="宋体" w:cs="Arial"/>
                <w:szCs w:val="21"/>
                <w:lang w:val="en-US" w:eastAsia="zh-CN"/>
              </w:rPr>
              <w:t>8.6</w:t>
            </w:r>
          </w:p>
        </w:tc>
        <w:tc>
          <w:tcPr>
            <w:tcW w:w="10004" w:type="dxa"/>
          </w:tcPr>
          <w:p>
            <w:pPr>
              <w:spacing w:line="280" w:lineRule="exact"/>
              <w:ind w:firstLine="480"/>
              <w:rPr>
                <w:rFonts w:ascii="宋体" w:hAnsi="宋体" w:cs="宋体"/>
                <w:szCs w:val="21"/>
              </w:rPr>
            </w:pPr>
            <w:r>
              <w:rPr>
                <w:rFonts w:hint="eastAsia" w:ascii="宋体" w:hAnsi="宋体" w:cs="宋体"/>
                <w:szCs w:val="21"/>
              </w:rPr>
              <w:t>公司办公现场观察：</w:t>
            </w:r>
          </w:p>
          <w:p>
            <w:pPr>
              <w:spacing w:line="280" w:lineRule="exact"/>
              <w:ind w:firstLine="480"/>
              <w:rPr>
                <w:rFonts w:ascii="宋体" w:hAnsi="宋体" w:cs="宋体"/>
                <w:szCs w:val="21"/>
              </w:rPr>
            </w:pPr>
            <w:r>
              <w:rPr>
                <w:rFonts w:hint="eastAsia" w:ascii="宋体" w:hAnsi="宋体" w:cs="宋体"/>
                <w:szCs w:val="21"/>
              </w:rPr>
              <w:t>销售服务设备：电脑、网络、电话、车辆等，维护保养完好，有保养记录并经公司办公室确认，设备能力满足销售服务的要求。</w:t>
            </w:r>
          </w:p>
          <w:p>
            <w:pPr>
              <w:spacing w:line="280" w:lineRule="exact"/>
              <w:ind w:firstLine="480"/>
              <w:rPr>
                <w:rFonts w:ascii="宋体" w:hAnsi="宋体" w:cs="宋体"/>
                <w:szCs w:val="21"/>
              </w:rPr>
            </w:pPr>
            <w:r>
              <w:rPr>
                <w:rFonts w:hint="eastAsia" w:ascii="宋体" w:hAnsi="宋体" w:cs="宋体"/>
                <w:szCs w:val="21"/>
              </w:rPr>
              <w:t>监视测量设备：目前不涉及。</w:t>
            </w:r>
          </w:p>
          <w:p>
            <w:pPr>
              <w:spacing w:line="280" w:lineRule="exact"/>
              <w:ind w:firstLine="480"/>
              <w:rPr>
                <w:rFonts w:ascii="宋体" w:hAnsi="宋体" w:cs="宋体"/>
                <w:szCs w:val="21"/>
              </w:rPr>
            </w:pPr>
            <w:r>
              <w:rPr>
                <w:rFonts w:hint="eastAsia" w:ascii="宋体" w:hAnsi="宋体" w:cs="宋体"/>
                <w:szCs w:val="21"/>
              </w:rPr>
              <w:t>销售人员经公司培训并确认合格上岗。</w:t>
            </w:r>
          </w:p>
          <w:p>
            <w:pPr>
              <w:spacing w:line="280" w:lineRule="exact"/>
              <w:ind w:firstLine="480"/>
              <w:rPr>
                <w:rFonts w:ascii="宋体" w:hAnsi="宋体" w:cs="宋体"/>
                <w:szCs w:val="21"/>
              </w:rPr>
            </w:pPr>
            <w:r>
              <w:rPr>
                <w:rFonts w:hint="eastAsia" w:ascii="宋体" w:hAnsi="宋体" w:cs="宋体"/>
                <w:szCs w:val="21"/>
              </w:rPr>
              <w:t>公司已对盐酸、硫酸、硫化碱等危化品的销售进行了规定和明确，由总经理批准产品的采购等控制、销售过程的控制，办公室负责办公设备日常维护与保养工作，采购单由总经理负责审批，组织采购后直接送至顾客使用处并进行初步验收工作。</w:t>
            </w:r>
          </w:p>
          <w:p>
            <w:pPr>
              <w:spacing w:line="280" w:lineRule="exact"/>
              <w:ind w:firstLine="480"/>
              <w:rPr>
                <w:rFonts w:ascii="宋体" w:hAnsi="宋体" w:cs="宋体"/>
                <w:szCs w:val="21"/>
              </w:rPr>
            </w:pPr>
            <w:r>
              <w:rPr>
                <w:rFonts w:hint="eastAsia" w:ascii="宋体" w:hAnsi="宋体" w:cs="宋体"/>
                <w:szCs w:val="21"/>
              </w:rPr>
              <w:t>企业根据实际订单编制采购计划，对品名、单位、吨位、单号等予以明确，由供销部经理确认。</w:t>
            </w:r>
          </w:p>
          <w:p>
            <w:pPr>
              <w:spacing w:line="280" w:lineRule="exact"/>
              <w:ind w:firstLine="480"/>
              <w:rPr>
                <w:rFonts w:ascii="宋体" w:hAnsi="宋体" w:cs="宋体"/>
                <w:szCs w:val="21"/>
              </w:rPr>
            </w:pPr>
            <w:r>
              <w:rPr>
                <w:rFonts w:hint="eastAsia" w:ascii="宋体" w:hAnsi="宋体" w:cs="宋体"/>
                <w:szCs w:val="21"/>
              </w:rPr>
              <w:t>现场有《与顾客有关过程管理程序》、《采购程序》、《中华人民共和国合同法》等文件材料。</w:t>
            </w:r>
          </w:p>
          <w:p>
            <w:pPr>
              <w:spacing w:line="280" w:lineRule="exact"/>
              <w:ind w:firstLine="480"/>
              <w:rPr>
                <w:rFonts w:ascii="宋体" w:hAnsi="宋体" w:cs="宋体"/>
                <w:szCs w:val="21"/>
              </w:rPr>
            </w:pPr>
            <w:r>
              <w:rPr>
                <w:rFonts w:hint="eastAsia" w:ascii="宋体" w:hAnsi="宋体" w:cs="宋体"/>
                <w:szCs w:val="21"/>
              </w:rPr>
              <w:t>销售控制流程要点：合同评审、采购、资格查验、发货等，符合销售服务流程的要求。</w:t>
            </w:r>
          </w:p>
          <w:p>
            <w:pPr>
              <w:spacing w:line="280" w:lineRule="exact"/>
              <w:ind w:firstLine="480"/>
              <w:rPr>
                <w:rFonts w:ascii="宋体" w:hAnsi="宋体" w:cs="宋体"/>
                <w:szCs w:val="21"/>
              </w:rPr>
            </w:pPr>
            <w:r>
              <w:rPr>
                <w:rFonts w:hint="eastAsia" w:ascii="宋体" w:hAnsi="宋体" w:cs="宋体"/>
                <w:szCs w:val="21"/>
              </w:rPr>
              <w:t>公司提供业务流程及监控，公司供销部经理实施全过程监控，经现场观察，控制基本有效，详见如下：</w:t>
            </w:r>
          </w:p>
          <w:p>
            <w:pPr>
              <w:spacing w:line="280" w:lineRule="exact"/>
              <w:ind w:firstLine="480"/>
              <w:rPr>
                <w:rFonts w:ascii="宋体" w:hAnsi="宋体" w:cs="宋体"/>
                <w:szCs w:val="21"/>
              </w:rPr>
            </w:pPr>
            <w:r>
              <w:rPr>
                <w:rFonts w:hint="eastAsia" w:ascii="宋体" w:hAnsi="宋体" w:cs="宋体"/>
                <w:szCs w:val="21"/>
              </w:rPr>
              <w:t>1、合同评审：接受客户的订单后向供应商咨询价格，交货情况及付款方式等。供销部要求对客户订单24小时内回复。</w:t>
            </w:r>
          </w:p>
          <w:p>
            <w:pPr>
              <w:spacing w:line="280" w:lineRule="exact"/>
              <w:ind w:firstLine="480"/>
              <w:rPr>
                <w:rFonts w:ascii="宋体" w:hAnsi="宋体" w:cs="宋体"/>
                <w:szCs w:val="21"/>
              </w:rPr>
            </w:pPr>
            <w:r>
              <w:rPr>
                <w:rFonts w:hint="eastAsia" w:ascii="宋体" w:hAnsi="宋体" w:cs="宋体"/>
                <w:szCs w:val="21"/>
              </w:rPr>
              <w:t>2、签订合同或协议：订单处理。</w:t>
            </w:r>
          </w:p>
          <w:p>
            <w:pPr>
              <w:spacing w:line="280" w:lineRule="exact"/>
              <w:ind w:firstLine="480"/>
              <w:rPr>
                <w:rFonts w:ascii="宋体" w:hAnsi="宋体" w:cs="宋体"/>
                <w:szCs w:val="21"/>
              </w:rPr>
            </w:pPr>
            <w:r>
              <w:rPr>
                <w:rFonts w:hint="eastAsia" w:ascii="宋体" w:hAnsi="宋体" w:cs="宋体"/>
                <w:szCs w:val="21"/>
              </w:rPr>
              <w:t>3、采购：及时和供应商订立采购合同，按交期进度完成。</w:t>
            </w:r>
          </w:p>
          <w:p>
            <w:pPr>
              <w:spacing w:line="280" w:lineRule="exact"/>
              <w:ind w:firstLine="480"/>
              <w:rPr>
                <w:rFonts w:ascii="宋体" w:hAnsi="宋体" w:cs="宋体"/>
                <w:szCs w:val="21"/>
              </w:rPr>
            </w:pPr>
            <w:r>
              <w:rPr>
                <w:rFonts w:hint="eastAsia" w:ascii="宋体" w:hAnsi="宋体" w:cs="宋体"/>
                <w:szCs w:val="21"/>
              </w:rPr>
              <w:t>公司作业现场有：采购明细、购销合同及相关产品验收要求、第三类易制毒化学品购买备案证明等进行销售服务工作证据。</w:t>
            </w:r>
          </w:p>
          <w:p>
            <w:pPr>
              <w:spacing w:line="280" w:lineRule="exact"/>
              <w:ind w:firstLine="480"/>
              <w:rPr>
                <w:rFonts w:hint="eastAsia" w:ascii="宋体" w:hAnsi="宋体" w:cs="宋体"/>
                <w:color w:val="auto"/>
                <w:szCs w:val="21"/>
              </w:rPr>
            </w:pPr>
            <w:r>
              <w:rPr>
                <w:rFonts w:hint="eastAsia" w:ascii="宋体" w:hAnsi="宋体" w:cs="宋体"/>
                <w:szCs w:val="21"/>
              </w:rPr>
              <w:t>经确认</w:t>
            </w:r>
            <w:r>
              <w:rPr>
                <w:rFonts w:hint="eastAsia" w:ascii="宋体" w:hAnsi="宋体" w:cs="宋体"/>
                <w:color w:val="auto"/>
                <w:szCs w:val="21"/>
              </w:rPr>
              <w:t>：危化品批发过程为需确认的过程</w:t>
            </w:r>
            <w:r>
              <w:rPr>
                <w:rFonts w:hint="eastAsia" w:ascii="宋体" w:hAnsi="宋体" w:cs="宋体"/>
                <w:color w:val="auto"/>
                <w:szCs w:val="21"/>
                <w:lang w:val="en-US" w:eastAsia="zh-CN"/>
              </w:rPr>
              <w:t>为</w:t>
            </w:r>
            <w:r>
              <w:rPr>
                <w:rFonts w:hint="eastAsia" w:ascii="宋体" w:hAnsi="宋体" w:cs="宋体"/>
                <w:color w:val="auto"/>
                <w:szCs w:val="21"/>
              </w:rPr>
              <w:t>通过人员能力、服务规范文件、批发过程复印件确认</w:t>
            </w:r>
            <w:r>
              <w:rPr>
                <w:rFonts w:hint="eastAsia" w:ascii="宋体" w:hAnsi="宋体" w:cs="宋体"/>
                <w:color w:val="auto"/>
                <w:szCs w:val="21"/>
                <w:lang w:val="en-US" w:eastAsia="zh-CN"/>
              </w:rPr>
              <w:t>供方生产许可信息和需方的危化品使用备案</w:t>
            </w:r>
            <w:r>
              <w:rPr>
                <w:rFonts w:hint="eastAsia" w:ascii="宋体" w:hAnsi="宋体" w:cs="宋体"/>
                <w:color w:val="auto"/>
                <w:szCs w:val="21"/>
              </w:rPr>
              <w:t>等记录，</w:t>
            </w:r>
            <w:r>
              <w:rPr>
                <w:rFonts w:hint="eastAsia" w:ascii="宋体" w:hAnsi="宋体" w:cs="宋体"/>
                <w:color w:val="auto"/>
                <w:szCs w:val="21"/>
                <w:lang w:val="en-US" w:eastAsia="zh-CN"/>
              </w:rPr>
              <w:t>查看</w:t>
            </w:r>
            <w:r>
              <w:rPr>
                <w:rFonts w:hint="eastAsia" w:ascii="宋体" w:hAnsi="宋体" w:cs="宋体"/>
                <w:color w:val="auto"/>
                <w:szCs w:val="21"/>
              </w:rPr>
              <w:t>20</w:t>
            </w:r>
            <w:r>
              <w:rPr>
                <w:rFonts w:ascii="宋体" w:hAnsi="宋体" w:cs="宋体"/>
                <w:color w:val="auto"/>
                <w:szCs w:val="21"/>
              </w:rPr>
              <w:t>20.1.10</w:t>
            </w:r>
            <w:r>
              <w:rPr>
                <w:rFonts w:hint="eastAsia" w:ascii="宋体" w:hAnsi="宋体" w:cs="宋体"/>
                <w:color w:val="auto"/>
                <w:szCs w:val="21"/>
                <w:lang w:val="en-US" w:eastAsia="zh-CN"/>
              </w:rPr>
              <w:t>信息：</w:t>
            </w:r>
            <w:r>
              <w:rPr>
                <w:rFonts w:hint="eastAsia" w:ascii="宋体" w:hAnsi="宋体" w:cs="宋体"/>
                <w:color w:val="auto"/>
                <w:szCs w:val="21"/>
              </w:rPr>
              <w:t>孙国校进行了确认，符合要求。</w:t>
            </w:r>
          </w:p>
          <w:p>
            <w:pPr>
              <w:spacing w:line="280" w:lineRule="exact"/>
              <w:ind w:firstLine="420" w:firstLineChars="200"/>
              <w:rPr>
                <w:color w:val="auto"/>
                <w:szCs w:val="21"/>
              </w:rPr>
            </w:pPr>
            <w:r>
              <w:rPr>
                <w:rFonts w:hint="eastAsia"/>
                <w:color w:val="auto"/>
                <w:szCs w:val="21"/>
              </w:rPr>
              <w:t>产品交付时，销售人员和顾客进行产品、数量等进行核对，</w:t>
            </w:r>
            <w:r>
              <w:rPr>
                <w:rFonts w:hint="eastAsia"/>
                <w:color w:val="auto"/>
                <w:szCs w:val="21"/>
                <w:lang w:val="en-US" w:eastAsia="zh-CN"/>
              </w:rPr>
              <w:t>根据合同要求，由供方开具</w:t>
            </w:r>
            <w:r>
              <w:rPr>
                <w:rFonts w:hint="eastAsia"/>
                <w:color w:val="auto"/>
                <w:szCs w:val="21"/>
              </w:rPr>
              <w:t>《送货单》</w:t>
            </w:r>
            <w:r>
              <w:rPr>
                <w:rFonts w:hint="eastAsia"/>
                <w:color w:val="auto"/>
                <w:szCs w:val="21"/>
                <w:lang w:val="en-US" w:eastAsia="zh-CN"/>
              </w:rPr>
              <w:t>随货物到顾客方，</w:t>
            </w:r>
            <w:r>
              <w:rPr>
                <w:rFonts w:hint="eastAsia"/>
                <w:color w:val="auto"/>
                <w:szCs w:val="21"/>
              </w:rPr>
              <w:t>由顾客</w:t>
            </w:r>
            <w:r>
              <w:rPr>
                <w:rFonts w:hint="eastAsia"/>
                <w:color w:val="auto"/>
                <w:szCs w:val="21"/>
                <w:lang w:val="en-US" w:eastAsia="zh-CN"/>
              </w:rPr>
              <w:t>负责人验收产品，并在《送货单》上进行确认</w:t>
            </w:r>
            <w:r>
              <w:rPr>
                <w:rFonts w:hint="eastAsia"/>
                <w:color w:val="auto"/>
                <w:szCs w:val="21"/>
              </w:rPr>
              <w:t>签字。</w:t>
            </w:r>
            <w:r>
              <w:rPr>
                <w:rFonts w:hint="eastAsia"/>
                <w:color w:val="auto"/>
                <w:szCs w:val="21"/>
                <w:lang w:val="en-US" w:eastAsia="zh-CN"/>
              </w:rPr>
              <w:t>并由货方回寄到公司，保管送货单，并填写月度信息登记。用于月度结算。</w:t>
            </w:r>
            <w:r>
              <w:rPr>
                <w:rFonts w:hint="eastAsia"/>
                <w:color w:val="auto"/>
                <w:szCs w:val="21"/>
              </w:rPr>
              <w:t>该公司制订了《项目回访管理规定》等对商品销售服务过程进行了质量控制的规定。</w:t>
            </w:r>
          </w:p>
          <w:p>
            <w:pPr>
              <w:spacing w:line="280" w:lineRule="exact"/>
              <w:ind w:firstLine="420" w:firstLineChars="200"/>
              <w:rPr>
                <w:rFonts w:hint="eastAsia"/>
                <w:color w:val="auto"/>
                <w:szCs w:val="21"/>
              </w:rPr>
            </w:pPr>
            <w:r>
              <w:rPr>
                <w:rFonts w:hint="eastAsia"/>
                <w:color w:val="auto"/>
                <w:szCs w:val="21"/>
              </w:rPr>
              <w:t>现场查到了供方提供的产品检验报告，发送给客户。</w:t>
            </w:r>
          </w:p>
          <w:p>
            <w:pPr>
              <w:spacing w:line="280" w:lineRule="exact"/>
              <w:ind w:firstLine="420" w:firstLineChars="200"/>
              <w:rPr>
                <w:rFonts w:hint="default"/>
                <w:color w:val="000000"/>
                <w:szCs w:val="21"/>
                <w:lang w:val="en-US" w:eastAsia="zh-CN"/>
              </w:rPr>
            </w:pPr>
            <w:r>
              <w:rPr>
                <w:rFonts w:hint="eastAsia"/>
                <w:color w:val="auto"/>
                <w:szCs w:val="21"/>
                <w:lang w:val="en-US" w:eastAsia="zh-CN"/>
              </w:rPr>
              <w:t xml:space="preserve">查编号为202002180108的送货单，供方：杭州电化集团有限公司，物品：工业用合成盐酸，并有相关产品重量（毛重、皮重、净重）等信息，需求方为 </w:t>
            </w:r>
            <w:r>
              <w:rPr>
                <w:rFonts w:hint="eastAsia"/>
                <w:color w:val="auto"/>
                <w:szCs w:val="21"/>
              </w:rPr>
              <w:t>上海齐翔工贸有限公司</w:t>
            </w:r>
            <w:r>
              <w:rPr>
                <w:rFonts w:hint="eastAsia"/>
                <w:color w:val="auto"/>
                <w:szCs w:val="21"/>
                <w:lang w:val="en-US" w:eastAsia="zh-CN"/>
              </w:rPr>
              <w:t>；见确认签字。查公司2月份的业务信息登记表（未编号），</w:t>
            </w:r>
            <w:r>
              <w:rPr>
                <w:rFonts w:hint="eastAsia"/>
                <w:color w:val="000000"/>
                <w:szCs w:val="21"/>
                <w:lang w:val="en-US" w:eastAsia="zh-CN"/>
              </w:rPr>
              <w:t>见该批货物信息。未见电话回访（负责答：供需双方对货物无意见，未电话回访）。</w:t>
            </w:r>
          </w:p>
          <w:p>
            <w:pPr>
              <w:spacing w:line="280" w:lineRule="exact"/>
              <w:ind w:firstLine="480"/>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产品标识和可追朔性</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8.5.2 </w:t>
            </w:r>
          </w:p>
        </w:tc>
        <w:tc>
          <w:tcPr>
            <w:tcW w:w="10004" w:type="dxa"/>
          </w:tcPr>
          <w:p>
            <w:pPr>
              <w:spacing w:line="280" w:lineRule="exact"/>
              <w:ind w:firstLine="421"/>
              <w:rPr>
                <w:rFonts w:ascii="宋体" w:hAnsi="宋体" w:cs="宋体"/>
                <w:szCs w:val="21"/>
              </w:rPr>
            </w:pPr>
            <w:r>
              <w:rPr>
                <w:rFonts w:hint="eastAsia" w:ascii="宋体" w:hAnsi="宋体" w:cs="宋体"/>
                <w:szCs w:val="21"/>
              </w:rPr>
              <w:t>公司盐酸、硫酸等</w:t>
            </w:r>
            <w:r>
              <w:rPr>
                <w:rFonts w:ascii="宋体" w:hAnsi="宋体" w:cs="宋体"/>
                <w:szCs w:val="21"/>
              </w:rPr>
              <w:t>销售</w:t>
            </w:r>
            <w:r>
              <w:rPr>
                <w:rFonts w:hint="eastAsia" w:ascii="宋体" w:hAnsi="宋体" w:cs="宋体"/>
                <w:szCs w:val="21"/>
              </w:rPr>
              <w:t>时检查标识，主要有检测报告（编号D</w:t>
            </w:r>
            <w:r>
              <w:rPr>
                <w:rFonts w:ascii="宋体" w:hAnsi="宋体" w:cs="宋体"/>
                <w:szCs w:val="21"/>
              </w:rPr>
              <w:t>TJC20200305</w:t>
            </w:r>
            <w:r>
              <w:rPr>
                <w:rFonts w:hint="eastAsia" w:ascii="宋体" w:hAnsi="宋体" w:cs="宋体"/>
                <w:szCs w:val="21"/>
              </w:rPr>
              <w:t>），内容涉及：总酸度、铁、硫酸盐、游离氯、不挥发物等，所有检验项目填写完整。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顾客或外部供方的财产</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8.5.3</w:t>
            </w:r>
          </w:p>
        </w:tc>
        <w:tc>
          <w:tcPr>
            <w:tcW w:w="10004" w:type="dxa"/>
          </w:tcPr>
          <w:p>
            <w:pPr>
              <w:spacing w:line="280" w:lineRule="exact"/>
              <w:ind w:firstLine="420" w:firstLineChars="200"/>
              <w:rPr>
                <w:rFonts w:ascii="宋体" w:hAnsi="宋体" w:cs="宋体"/>
                <w:szCs w:val="21"/>
              </w:rPr>
            </w:pPr>
            <w:r>
              <w:rPr>
                <w:rFonts w:hint="eastAsia" w:ascii="宋体" w:hAnsi="宋体" w:cs="宋体"/>
                <w:color w:val="000000"/>
                <w:szCs w:val="21"/>
              </w:rPr>
              <w:t>顾客或外部供方的财产包括：资质证明文件（如营业执照、危险化学品经营许可证和其它资质文件）、银行账号、联系方式、经营地址及档案资料等信息，由部门专门人员负责管理，分类登记放置。未发生损坏丢失等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产品防护</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8.5.4</w:t>
            </w:r>
          </w:p>
        </w:tc>
        <w:tc>
          <w:tcPr>
            <w:tcW w:w="10004" w:type="dxa"/>
          </w:tcPr>
          <w:p>
            <w:pPr>
              <w:spacing w:line="280" w:lineRule="exact"/>
              <w:ind w:firstLine="480"/>
              <w:rPr>
                <w:rFonts w:ascii="宋体" w:hAnsi="宋体" w:cs="宋体"/>
                <w:szCs w:val="21"/>
              </w:rPr>
            </w:pPr>
            <w:r>
              <w:rPr>
                <w:rFonts w:hint="eastAsia" w:ascii="宋体" w:hAnsi="宋体" w:cs="宋体"/>
                <w:szCs w:val="21"/>
              </w:rPr>
              <w:t>公司盐酸、硫酸等销售在采购、运输和到达顾客地要加强个人防护，如口罩、手套，按照顾客地的要求执行。</w:t>
            </w:r>
          </w:p>
          <w:p>
            <w:pPr>
              <w:spacing w:line="280" w:lineRule="exact"/>
              <w:ind w:firstLine="480"/>
              <w:rPr>
                <w:rFonts w:ascii="宋体" w:hAnsi="宋体" w:cs="宋体"/>
                <w:color w:val="000000"/>
                <w:szCs w:val="21"/>
              </w:rPr>
            </w:pPr>
            <w:r>
              <w:rPr>
                <w:rFonts w:hint="eastAsia" w:ascii="宋体" w:hAnsi="宋体" w:cs="宋体"/>
                <w:szCs w:val="21"/>
              </w:rPr>
              <w:t>产品防护基本有序。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交付后的活动</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8.5.5 </w:t>
            </w:r>
          </w:p>
        </w:tc>
        <w:tc>
          <w:tcPr>
            <w:tcW w:w="10004" w:type="dxa"/>
          </w:tcPr>
          <w:p>
            <w:pPr>
              <w:spacing w:line="280" w:lineRule="exact"/>
              <w:ind w:firstLine="420" w:firstLineChars="200"/>
              <w:rPr>
                <w:rFonts w:ascii="宋体" w:hAnsi="宋体" w:cs="宋体"/>
                <w:color w:val="000000"/>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生产和服务提供的更改控制</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8.5.6</w:t>
            </w:r>
          </w:p>
        </w:tc>
        <w:tc>
          <w:tcPr>
            <w:tcW w:w="10004" w:type="dxa"/>
          </w:tcPr>
          <w:p>
            <w:pPr>
              <w:spacing w:line="280" w:lineRule="exact"/>
              <w:ind w:firstLine="480"/>
              <w:rPr>
                <w:color w:val="000000"/>
                <w:szCs w:val="21"/>
              </w:rPr>
            </w:pPr>
            <w:r>
              <w:rPr>
                <w:rFonts w:hint="eastAsia" w:ascii="宋体" w:hAnsi="宋体" w:cs="宋体"/>
                <w:szCs w:val="21"/>
              </w:rPr>
              <w:t>暂无销售服务更改。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color w:val="auto"/>
                <w:szCs w:val="21"/>
              </w:rPr>
            </w:pPr>
            <w:r>
              <w:rPr>
                <w:rFonts w:hint="eastAsia" w:ascii="宋体" w:hAnsi="宋体" w:cs="Arial"/>
                <w:color w:val="auto"/>
                <w:szCs w:val="21"/>
              </w:rPr>
              <w:t>不合格输出的控制</w:t>
            </w:r>
          </w:p>
        </w:tc>
        <w:tc>
          <w:tcPr>
            <w:tcW w:w="960" w:type="dxa"/>
          </w:tcPr>
          <w:p>
            <w:pPr>
              <w:rPr>
                <w:rFonts w:hint="eastAsia" w:ascii="宋体" w:hAnsi="宋体" w:cs="Arial"/>
                <w:color w:val="auto"/>
                <w:szCs w:val="21"/>
              </w:rPr>
            </w:pPr>
            <w:r>
              <w:rPr>
                <w:rFonts w:hint="eastAsia" w:ascii="宋体" w:hAnsi="宋体" w:cs="Arial"/>
                <w:color w:val="auto"/>
                <w:szCs w:val="21"/>
              </w:rPr>
              <w:t>QMS</w:t>
            </w:r>
          </w:p>
          <w:p>
            <w:pPr>
              <w:rPr>
                <w:rFonts w:ascii="宋体" w:hAnsi="宋体" w:cs="Arial"/>
                <w:color w:val="auto"/>
                <w:szCs w:val="21"/>
              </w:rPr>
            </w:pPr>
            <w:r>
              <w:rPr>
                <w:rFonts w:hint="eastAsia" w:ascii="宋体" w:hAnsi="宋体" w:cs="Arial"/>
                <w:color w:val="auto"/>
                <w:szCs w:val="21"/>
              </w:rPr>
              <w:t>8.7</w:t>
            </w:r>
          </w:p>
        </w:tc>
        <w:tc>
          <w:tcPr>
            <w:tcW w:w="10004" w:type="dxa"/>
            <w:vAlign w:val="center"/>
          </w:tcPr>
          <w:p>
            <w:pPr>
              <w:spacing w:line="280" w:lineRule="exact"/>
              <w:ind w:firstLine="420" w:firstLineChars="200"/>
              <w:rPr>
                <w:color w:val="auto"/>
                <w:szCs w:val="21"/>
              </w:rPr>
            </w:pPr>
            <w:r>
              <w:rPr>
                <w:rFonts w:hint="eastAsia"/>
                <w:color w:val="auto"/>
                <w:szCs w:val="21"/>
              </w:rPr>
              <w:t>公司制定并执行了《不合格品控制程序TZ/CX06-2020》，文件对不合格品的识别、控制方法和职责权限作出了规定，</w:t>
            </w:r>
            <w:r>
              <w:rPr>
                <w:rFonts w:hint="eastAsia"/>
                <w:color w:val="auto"/>
                <w:szCs w:val="21"/>
                <w:lang w:val="en-US" w:eastAsia="zh-CN"/>
              </w:rPr>
              <w:t>服务过程出现人员的差错，及时教育培训改正，改正程序等，</w:t>
            </w:r>
            <w:r>
              <w:rPr>
                <w:rFonts w:hint="eastAsia"/>
                <w:color w:val="auto"/>
                <w:szCs w:val="21"/>
              </w:rPr>
              <w:t>基本符合标准要求。批发服务过程没有发现产品不合格或服务不符合的情况，</w:t>
            </w:r>
            <w:r>
              <w:rPr>
                <w:rFonts w:hint="eastAsia"/>
                <w:color w:val="auto"/>
                <w:szCs w:val="21"/>
                <w:lang w:val="en-US" w:eastAsia="zh-CN"/>
              </w:rPr>
              <w:t>并通过后续回访客户有关产品及服务过程信息，对过程进行控制 ，</w:t>
            </w:r>
            <w:r>
              <w:rPr>
                <w:rFonts w:hint="eastAsia"/>
                <w:color w:val="auto"/>
                <w:szCs w:val="21"/>
              </w:rPr>
              <w:t>不合格品控制</w:t>
            </w:r>
            <w:r>
              <w:rPr>
                <w:rFonts w:hint="eastAsia"/>
                <w:color w:val="auto"/>
                <w:szCs w:val="21"/>
                <w:lang w:val="en-US" w:eastAsia="zh-CN"/>
              </w:rPr>
              <w:t>基本</w:t>
            </w:r>
            <w:r>
              <w:rPr>
                <w:rFonts w:hint="eastAsia"/>
                <w:color w:val="auto"/>
                <w:szCs w:val="21"/>
              </w:rPr>
              <w:t>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顾客满意</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公司已建立和保持了《顾客满意度测定程序》，对顾客满意的监测的相关内容进行了规定，其包括了对调查时机、方式、方案等。</w:t>
            </w:r>
          </w:p>
          <w:p>
            <w:pPr>
              <w:spacing w:line="280" w:lineRule="exact"/>
              <w:ind w:firstLine="420" w:firstLineChars="200"/>
              <w:rPr>
                <w:color w:val="000000"/>
                <w:szCs w:val="21"/>
              </w:rPr>
            </w:pPr>
            <w:r>
              <w:rPr>
                <w:rFonts w:hint="eastAsia"/>
                <w:color w:val="000000"/>
                <w:szCs w:val="21"/>
              </w:rPr>
              <w:t>公司采取对主要顾客进行满意度调查的形式，共发出3份《顾客满意度调查表》，有效回收：</w:t>
            </w:r>
          </w:p>
          <w:p>
            <w:pPr>
              <w:spacing w:line="280" w:lineRule="exact"/>
              <w:ind w:firstLine="420" w:firstLineChars="200"/>
              <w:rPr>
                <w:color w:val="000000"/>
                <w:szCs w:val="21"/>
              </w:rPr>
            </w:pPr>
            <w:r>
              <w:rPr>
                <w:rFonts w:hint="eastAsia"/>
                <w:color w:val="000000"/>
                <w:szCs w:val="21"/>
              </w:rPr>
              <w:t>杭州科兴生物化工有限公司、上海齐翔工贸有限公司、浙江润昇新能源有限公司等3家，回收率100%。</w:t>
            </w:r>
          </w:p>
          <w:p>
            <w:pPr>
              <w:spacing w:line="280" w:lineRule="exact"/>
              <w:ind w:firstLine="420" w:firstLineChars="200"/>
              <w:rPr>
                <w:color w:val="000000"/>
                <w:szCs w:val="21"/>
              </w:rPr>
            </w:pPr>
            <w:r>
              <w:rPr>
                <w:rFonts w:hint="eastAsia"/>
                <w:color w:val="000000"/>
                <w:szCs w:val="21"/>
              </w:rPr>
              <w:t>调查内容有：产品质量、价格、交货期、服务质量等，查阅《顾客满意程度调查表》。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查《顾客满意程度调查表》，记录真实有效。</w:t>
            </w:r>
          </w:p>
          <w:p>
            <w:pPr>
              <w:spacing w:line="280" w:lineRule="exact"/>
              <w:ind w:firstLine="420" w:firstLineChars="200"/>
              <w:rPr>
                <w:color w:val="000000"/>
                <w:szCs w:val="21"/>
              </w:rPr>
            </w:pPr>
            <w:r>
              <w:rPr>
                <w:rFonts w:hint="eastAsia"/>
                <w:color w:val="000000"/>
                <w:szCs w:val="21"/>
              </w:rPr>
              <w:t>提供《顾客满意度统计分析表》，顾客满意率达到9</w:t>
            </w:r>
            <w:r>
              <w:rPr>
                <w:color w:val="000000"/>
                <w:szCs w:val="21"/>
              </w:rPr>
              <w:t>5</w:t>
            </w:r>
            <w:r>
              <w:rPr>
                <w:rFonts w:hint="eastAsia"/>
                <w:color w:val="000000"/>
                <w:szCs w:val="21"/>
              </w:rPr>
              <w:t>%，达到了质量目标的要求。</w:t>
            </w:r>
          </w:p>
          <w:p>
            <w:pPr>
              <w:spacing w:line="280" w:lineRule="exact"/>
              <w:ind w:firstLine="420" w:firstLineChars="200"/>
              <w:rPr>
                <w:color w:val="000000"/>
                <w:szCs w:val="21"/>
              </w:rPr>
            </w:pPr>
            <w:r>
              <w:rPr>
                <w:rFonts w:hint="eastAsia"/>
                <w:color w:val="000000"/>
                <w:szCs w:val="21"/>
              </w:rPr>
              <w:t>调查未发现有顾客投诉。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hint="eastAsia"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洪小燕    批准：杨国方  日期：20</w:t>
            </w:r>
            <w:r>
              <w:rPr>
                <w:szCs w:val="21"/>
              </w:rPr>
              <w:t>20</w:t>
            </w:r>
            <w:r>
              <w:rPr>
                <w:rFonts w:hint="eastAsia"/>
                <w:szCs w:val="21"/>
              </w:rPr>
              <w:t>.1</w:t>
            </w:r>
            <w:r>
              <w:rPr>
                <w:szCs w:val="21"/>
              </w:rPr>
              <w:t>.6</w:t>
            </w:r>
          </w:p>
          <w:p>
            <w:pPr>
              <w:spacing w:line="280" w:lineRule="exact"/>
              <w:ind w:firstLine="420" w:firstLineChars="200"/>
              <w:rPr>
                <w:szCs w:val="21"/>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洪小燕    批准：杨国方  日期：20</w:t>
            </w:r>
            <w:r>
              <w:rPr>
                <w:szCs w:val="21"/>
              </w:rPr>
              <w:t>20.1.7</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伤亡意外</w:t>
            </w:r>
            <w:r>
              <w:rPr>
                <w:rFonts w:hint="eastAsia"/>
                <w:szCs w:val="21"/>
                <w:lang w:eastAsia="zh-CN"/>
              </w:rPr>
              <w:t>、</w:t>
            </w:r>
            <w:r>
              <w:rPr>
                <w:rFonts w:hint="eastAsia"/>
                <w:szCs w:val="21"/>
                <w:lang w:val="en-US" w:eastAsia="zh-CN"/>
              </w:rPr>
              <w:t>防疫</w:t>
            </w:r>
            <w:r>
              <w:rPr>
                <w:rFonts w:hint="eastAsia"/>
                <w:szCs w:val="21"/>
              </w:rPr>
              <w:t>等危险因素。编制：朱莹    批准：杨国方 日期：20</w:t>
            </w:r>
            <w:r>
              <w:rPr>
                <w:szCs w:val="21"/>
              </w:rPr>
              <w:t>20.1.6</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由各部门有管理经验的人员共同讨论、采用经验法确定不可接受风险。提供了《不可接受风险清单》涉及本部门的不可接受风险有：火灾、触电、中暑、交通伤亡事故</w:t>
            </w:r>
            <w:r>
              <w:rPr>
                <w:rFonts w:hint="eastAsia"/>
                <w:szCs w:val="21"/>
                <w:lang w:eastAsia="zh-CN"/>
              </w:rPr>
              <w:t>、</w:t>
            </w:r>
            <w:r>
              <w:rPr>
                <w:rFonts w:hint="eastAsia"/>
                <w:szCs w:val="21"/>
                <w:lang w:val="en-US" w:eastAsia="zh-CN"/>
              </w:rPr>
              <w:t>疫情病毒</w:t>
            </w:r>
            <w:r>
              <w:rPr>
                <w:rFonts w:hint="eastAsia"/>
                <w:szCs w:val="21"/>
              </w:rPr>
              <w:t>等危害健康安全等；针对不可接受风险编制了职业健康安全目标、指标及管理方案，内容包括：目标、指标、主要措施、责任部门、经费、时间要求等。编制：洪小燕    批准：杨国方  日期：20</w:t>
            </w:r>
            <w:r>
              <w:rPr>
                <w:szCs w:val="21"/>
              </w:rPr>
              <w:t>20.1.7</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rFonts w:hint="default"/>
                <w:szCs w:val="21"/>
                <w:lang w:val="en-US" w:eastAsia="zh-CN"/>
              </w:rPr>
            </w:pPr>
            <w:r>
              <w:rPr>
                <w:rFonts w:hint="eastAsia"/>
                <w:szCs w:val="21"/>
                <w:lang w:val="en-US" w:eastAsia="zh-CN"/>
              </w:rPr>
              <w:t>运行策划和控制</w:t>
            </w:r>
          </w:p>
        </w:tc>
        <w:tc>
          <w:tcPr>
            <w:tcW w:w="960" w:type="dxa"/>
          </w:tcPr>
          <w:p>
            <w:pPr>
              <w:spacing w:line="280" w:lineRule="exact"/>
              <w:rPr>
                <w:rFonts w:hint="eastAsia"/>
                <w:szCs w:val="21"/>
              </w:rPr>
            </w:pPr>
            <w:r>
              <w:rPr>
                <w:rFonts w:hint="eastAsia"/>
                <w:szCs w:val="21"/>
              </w:rPr>
              <w:t>EO</w:t>
            </w:r>
          </w:p>
          <w:p>
            <w:pPr>
              <w:spacing w:line="280" w:lineRule="exact"/>
              <w:rPr>
                <w:rFonts w:hint="eastAsia"/>
                <w:szCs w:val="21"/>
                <w:lang w:eastAsia="zh-CN"/>
              </w:rPr>
            </w:pPr>
            <w:r>
              <w:rPr>
                <w:rFonts w:hint="eastAsia"/>
                <w:szCs w:val="21"/>
              </w:rPr>
              <w:t>8.</w:t>
            </w:r>
            <w:r>
              <w:rPr>
                <w:rFonts w:hint="eastAsia"/>
                <w:szCs w:val="21"/>
                <w:lang w:val="en-US" w:eastAsia="zh-CN"/>
              </w:rPr>
              <w:t>1</w:t>
            </w:r>
          </w:p>
        </w:tc>
        <w:tc>
          <w:tcPr>
            <w:tcW w:w="10004" w:type="dxa"/>
            <w:vAlign w:val="center"/>
          </w:tcPr>
          <w:p>
            <w:pPr>
              <w:spacing w:line="280" w:lineRule="exact"/>
              <w:rPr>
                <w:rFonts w:hint="default"/>
                <w:szCs w:val="21"/>
                <w:lang w:val="en-US" w:eastAsia="zh-CN"/>
              </w:rPr>
            </w:pPr>
            <w:r>
              <w:rPr>
                <w:rFonts w:hint="eastAsia"/>
                <w:szCs w:val="21"/>
                <w:lang w:val="en-US" w:eastAsia="zh-CN"/>
              </w:rPr>
              <w:t>由办公室统一处置办公固废（墨盒、硒鼓等）、检查用电安全、消防设施等。目前上下班供销部人员配戴口罩防护设施，办公室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bookmarkStart w:id="0" w:name="_GoBack"/>
            <w:bookmarkEnd w:id="0"/>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pStyle w:val="12"/>
              <w:spacing w:line="280" w:lineRule="exact"/>
              <w:ind w:firstLineChars="0"/>
              <w:rPr>
                <w:b/>
                <w:szCs w:val="21"/>
              </w:rPr>
            </w:pPr>
            <w:r>
              <w:rPr>
                <w:rFonts w:hint="eastAsia"/>
                <w:sz w:val="21"/>
                <w:szCs w:val="21"/>
              </w:rPr>
              <w:t>查消防灭火演练，演练时间20</w:t>
            </w:r>
            <w:r>
              <w:rPr>
                <w:sz w:val="21"/>
                <w:szCs w:val="21"/>
              </w:rPr>
              <w:t>20.2.26</w:t>
            </w:r>
            <w:r>
              <w:rPr>
                <w:rFonts w:hint="eastAsia"/>
                <w:sz w:val="21"/>
                <w:szCs w:val="21"/>
              </w:rPr>
              <w:t>，地点公司办公大楼前，对演练过程进行了描述，并对预案的有效性进行了评价。</w:t>
            </w:r>
            <w:r>
              <w:rPr>
                <w:rFonts w:hint="eastAsia"/>
                <w:szCs w:val="21"/>
              </w:rPr>
              <w:t>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BF0C3"/>
    <w:multiLevelType w:val="singleLevel"/>
    <w:tmpl w:val="F03BF0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15040A7A"/>
    <w:rsid w:val="217725F9"/>
    <w:rsid w:val="318E5CBC"/>
    <w:rsid w:val="39C20A18"/>
    <w:rsid w:val="3C772C94"/>
    <w:rsid w:val="42255769"/>
    <w:rsid w:val="45D773CD"/>
    <w:rsid w:val="47057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8</TotalTime>
  <ScaleCrop>false</ScaleCrop>
  <LinksUpToDate>false</LinksUpToDate>
  <CharactersWithSpaces>6054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2020-04-24T05:21:12Z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