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67-2019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代傲水务科技（上海）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09日 上午至2024年01月10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