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国昇设计有限责任公司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10815-2023-Q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陕西省西安市雁塔区电子西街西京三号3号楼1901室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西安市雁翔路99号西安交大科技园博源科技广</w:t>
            </w:r>
            <w:bookmarkStart w:id="31" w:name="_GoBack"/>
            <w:bookmarkEnd w:id="31"/>
            <w:r>
              <w:rPr>
                <w:sz w:val="21"/>
                <w:szCs w:val="21"/>
              </w:rPr>
              <w:t>场C座14层1415</w:t>
            </w:r>
            <w:bookmarkEnd w:id="3"/>
            <w:r>
              <w:rPr>
                <w:rFonts w:hint="eastAsia"/>
                <w:sz w:val="21"/>
                <w:szCs w:val="21"/>
                <w:lang w:val="en-US" w:eastAsia="zh-CN"/>
              </w:rPr>
              <w:t>;陕西省西安市未央区汉城街道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姬晓琳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18629491409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18629491409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2024年01月11日 上午至2024年01月12日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资质范围内的工程勘察、工程设计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34.01.02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2023-N0QMS-1407290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2024-01-03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A047CDC"/>
    <w:rsid w:val="4D4952BF"/>
    <w:rsid w:val="4FB970CA"/>
    <w:rsid w:val="7A0441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2024-01-03T07:20:31Z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