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衡水市圣兴春采暖设备有限公司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张锐</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