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暄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8 8:00:00上午至2023-12-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胜利南街118号塔坛国际商贸城3号写字楼2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胜利南街118号塔坛国际商贸城3号写字楼2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2日 上午至2024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