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0011-2023-EnMS-2024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江苏玉龙钢管科技有限公司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2024年01月19日 上午至2024年01月21日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无锡市惠山区玉祁街道玉龙路15号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无锡市惠山区玉祁街道玉龙路15号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