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江苏玉龙钢管科技有限公司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2024年01月19日 上午至2024年01月21日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