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20659-2023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2025年11月17日上午至2025年11月18日上午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76008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