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四川海鑫文化传播有限责任公司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10799-2023-ECEO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2024年01月10日 上午至2024年01月13日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2024-01-04 14:00:00上午至2024-01-05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四川海鑫文化传播有限责任公司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