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20649-2024-EnMS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058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双环传动（嘉兴）精密制造有限公司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杨子林、范玲玲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965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杨子林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2025-N1EnMS-1059499</w:t>
            </w:r>
          </w:p>
        </w:tc>
        <w:tc>
          <w:tcPr>
            <w:tcW w:w="3145" w:type="dxa"/>
            <w:vAlign w:val="center"/>
          </w:tcPr>
          <w:p w:rsidR="00142F5C" w:rsidP="00772D33">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2025-N1EnMS-2024421</w:t>
            </w:r>
          </w:p>
        </w:tc>
        <w:tc>
          <w:tcPr>
            <w:tcW w:w="3145" w:type="dxa"/>
            <w:vAlign w:val="center"/>
          </w:tcPr>
          <w:p w:rsidR="001F0A49">
            <w:pPr>
              <w:spacing w:line="360" w:lineRule="auto"/>
              <w:jc w:val="center"/>
            </w:pPr>
            <w:r>
              <w:t>2.7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2025年09月26日上午至2025年09月27日下午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EnMS:齿轮和轴的制造所涉及的能源管理活动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浙江省嘉兴市桐乡市桐乡经济开发区文华南路1235号</w:t>
      </w:r>
    </w:p>
    <w:p w:rsidR="001F0A49">
      <w:pPr>
        <w:spacing w:line="360" w:lineRule="auto"/>
        <w:ind w:firstLine="420" w:firstLineChars="200"/>
      </w:pPr>
      <w:r>
        <w:rPr>
          <w:rFonts w:hint="eastAsia"/>
        </w:rPr>
        <w:t>办公地址：</w:t>
      </w:r>
      <w:r>
        <w:rPr>
          <w:rFonts w:hint="eastAsia"/>
        </w:rPr>
        <w:t>浙江省嘉兴市桐乡市桐乡经济开发区文华南路1235号</w:t>
      </w:r>
    </w:p>
    <w:p w:rsidR="001F0A49">
      <w:pPr>
        <w:spacing w:line="360" w:lineRule="auto"/>
        <w:ind w:firstLine="420" w:firstLineChars="200"/>
      </w:pPr>
      <w:r>
        <w:rPr>
          <w:rFonts w:hint="eastAsia"/>
        </w:rPr>
        <w:t>经营地址：</w:t>
      </w:r>
      <w:bookmarkStart w:id="12" w:name="生产地址"/>
      <w:bookmarkEnd w:id="12"/>
      <w:r>
        <w:rPr>
          <w:rFonts w:hint="eastAsia"/>
        </w:rPr>
        <w:t>浙江省嘉兴市桐乡市桐乡经济开发区文华南路1235号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双环传动（嘉兴）精密制造有限公司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371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