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北京力森德利电力科技有限公司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邮编</w:t>
            </w:r>
          </w:p>
        </w:tc>
        <w:tc>
          <w:tcPr>
            <w:tcW w:w="1641"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联系电话</w:t>
            </w:r>
          </w:p>
        </w:tc>
        <w:tc>
          <w:tcPr>
            <w:tcW w:w="2355" w:type="dxa"/>
            <w:gridSpan w:val="3"/>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010-51095332</w:t>
            </w:r>
          </w:p>
        </w:tc>
        <w:tc>
          <w:tcPr>
            <w:tcW w:w="1086"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传真</w:t>
            </w:r>
          </w:p>
        </w:tc>
        <w:tc>
          <w:tcPr>
            <w:tcW w:w="1527"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default"/>
                <w:b/>
                <w:color w:val="000000" w:themeColor="text1"/>
                <w:sz w:val="20"/>
                <w:szCs w:val="20"/>
              </w:rPr>
              <w:t>010-5351 6258</w:t>
            </w:r>
          </w:p>
        </w:tc>
        <w:tc>
          <w:tcPr>
            <w:tcW w:w="865"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邮箱</w:t>
            </w: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姓名</w:t>
            </w:r>
          </w:p>
        </w:tc>
        <w:tc>
          <w:tcPr>
            <w:tcW w:w="992" w:type="dxa"/>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组内身份</w:t>
            </w:r>
          </w:p>
        </w:tc>
        <w:tc>
          <w:tcPr>
            <w:tcW w:w="1216" w:type="dxa"/>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性别</w:t>
            </w:r>
          </w:p>
        </w:tc>
        <w:tc>
          <w:tcPr>
            <w:tcW w:w="3478" w:type="dxa"/>
            <w:gridSpan w:val="3"/>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注册资格</w:t>
            </w:r>
          </w:p>
        </w:tc>
        <w:tc>
          <w:tcPr>
            <w:tcW w:w="2333" w:type="dxa"/>
            <w:gridSpan w:val="2"/>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朱晓丽</w:t>
            </w: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组长</w:t>
            </w: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女</w:t>
            </w: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default"/>
                <w:sz w:val="18"/>
                <w:szCs w:val="18"/>
              </w:rPr>
              <w:t>2018-N1QMS-2205805</w:t>
            </w: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bookmarkStart w:id="1" w:name="专业代码"/>
            <w:r>
              <w:rPr>
                <w:rFonts w:hint="default"/>
                <w:b/>
                <w:color w:val="000000" w:themeColor="text1"/>
                <w:sz w:val="20"/>
                <w:szCs w:val="20"/>
              </w:rPr>
              <w:t>34.06.00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姓名</w:t>
            </w: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性别</w:t>
            </w: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角色</w:t>
            </w: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工作单位</w:t>
            </w: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rPr>
            </w:pP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rPr>
            </w:pP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rPr>
            </w:pP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rPr>
            </w:pP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rPr>
            </w:pP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rPr>
            </w:pP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rPr>
            </w:pP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rPr>
            </w:pP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keepNext w:val="0"/>
              <w:keepLines w:val="0"/>
              <w:suppressLineNumbers w:val="0"/>
              <w:spacing w:before="0" w:beforeAutospacing="0" w:after="0" w:afterAutospacing="0"/>
              <w:ind w:left="0" w:right="0"/>
              <w:rPr>
                <w:rFonts w:hint="default"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hint="default"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hint="default"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hint="default" w:ascii="宋体" w:cs="宋体" w:hAnsiTheme="minorHAnsi"/>
                <w:color w:val="000000" w:themeColor="text1"/>
                <w:kern w:val="0"/>
                <w:sz w:val="20"/>
                <w:szCs w:val="20"/>
              </w:rPr>
              <w:t>OHSMS</w:t>
            </w:r>
          </w:p>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keepNext w:val="0"/>
              <w:keepLines w:val="0"/>
              <w:suppressLineNumbers w:val="0"/>
              <w:spacing w:before="0" w:beforeAutospacing="0" w:after="0" w:afterAutospacing="0"/>
              <w:ind w:left="0" w:right="0"/>
              <w:rPr>
                <w:rFonts w:hint="default"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hint="default"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hint="default"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hint="default" w:ascii="宋体" w:cs="宋体" w:hAnsiTheme="minorHAnsi"/>
                <w:color w:val="000000" w:themeColor="text1"/>
                <w:kern w:val="0"/>
                <w:sz w:val="20"/>
                <w:szCs w:val="20"/>
              </w:rPr>
              <w:t>OHSMS</w:t>
            </w:r>
          </w:p>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eastAsia="宋体"/>
          <w:b/>
          <w:color w:val="000000" w:themeColor="text1"/>
          <w:spacing w:val="-10"/>
          <w:sz w:val="20"/>
          <w:szCs w:val="20"/>
          <w:lang w:eastAsia="zh-CN"/>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无</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北京力森德利电力科技有限公司</w:t>
            </w:r>
          </w:p>
        </w:tc>
        <w:tc>
          <w:tcPr>
            <w:tcW w:w="1134" w:type="dxa"/>
            <w:gridSpan w:val="3"/>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bookmarkStart w:id="2" w:name="注册地址"/>
            <w:r>
              <w:rPr>
                <w:rFonts w:hint="eastAsia" w:ascii="宋体" w:hAnsi="宋体"/>
                <w:b/>
                <w:color w:val="000000" w:themeColor="text1"/>
                <w:sz w:val="20"/>
                <w:szCs w:val="20"/>
                <w:lang w:val="de-DE" w:eastAsia="zh-CN"/>
              </w:rPr>
              <w:t>北京市昌平区延寿镇黑山寨村（原黑山寨办事处）院内120</w:t>
            </w:r>
            <w:bookmarkEnd w:id="2"/>
          </w:p>
        </w:tc>
        <w:tc>
          <w:tcPr>
            <w:tcW w:w="540" w:type="dxa"/>
            <w:vMerge w:val="restart"/>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邮</w:t>
            </w:r>
          </w:p>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lang w:val="en-US" w:eastAsia="zh-CN"/>
              </w:rPr>
              <w:t>北京市海淀区上地十街1号院辉煌国际2号楼1616</w:t>
            </w:r>
          </w:p>
        </w:tc>
        <w:tc>
          <w:tcPr>
            <w:tcW w:w="540"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p>
        </w:tc>
        <w:tc>
          <w:tcPr>
            <w:tcW w:w="1297"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3" w:name="联系人"/>
            <w:r>
              <w:rPr>
                <w:rFonts w:hint="default" w:ascii="宋体" w:hAnsi="宋体"/>
                <w:b/>
                <w:color w:val="000000" w:themeColor="text1"/>
                <w:sz w:val="20"/>
                <w:szCs w:val="20"/>
              </w:rPr>
              <w:t>李金奎</w:t>
            </w:r>
            <w:bookmarkEnd w:id="3"/>
          </w:p>
        </w:tc>
        <w:tc>
          <w:tcPr>
            <w:tcW w:w="1362" w:type="dxa"/>
            <w:gridSpan w:val="2"/>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4" w:name="联系人电话"/>
            <w:r>
              <w:rPr>
                <w:rFonts w:hint="default" w:ascii="宋体" w:hAnsi="宋体"/>
                <w:b/>
                <w:color w:val="000000" w:themeColor="text1"/>
                <w:sz w:val="20"/>
                <w:szCs w:val="20"/>
              </w:rPr>
              <w:t>18604677800</w:t>
            </w:r>
            <w:bookmarkEnd w:id="4"/>
          </w:p>
        </w:tc>
        <w:tc>
          <w:tcPr>
            <w:tcW w:w="965" w:type="dxa"/>
            <w:gridSpan w:val="3"/>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5" w:name="法人"/>
            <w:r>
              <w:rPr>
                <w:rFonts w:hint="eastAsia" w:ascii="宋体" w:hAnsi="宋体"/>
                <w:b/>
                <w:color w:val="000000" w:themeColor="text1"/>
                <w:sz w:val="20"/>
                <w:szCs w:val="20"/>
              </w:rPr>
              <w:t>张德发</w:t>
            </w:r>
            <w:bookmarkEnd w:id="5"/>
          </w:p>
        </w:tc>
        <w:tc>
          <w:tcPr>
            <w:tcW w:w="1362" w:type="dxa"/>
            <w:gridSpan w:val="2"/>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pacing w:val="-20"/>
                <w:sz w:val="20"/>
                <w:szCs w:val="20"/>
              </w:rPr>
            </w:pPr>
            <w:r>
              <w:rPr>
                <w:rFonts w:hint="eastAsia" w:ascii="宋体" w:hAnsi="宋体"/>
                <w:b/>
                <w:color w:val="000000" w:themeColor="text1"/>
                <w:sz w:val="20"/>
                <w:szCs w:val="20"/>
              </w:rPr>
              <w:t>张德发</w:t>
            </w:r>
          </w:p>
        </w:tc>
        <w:tc>
          <w:tcPr>
            <w:tcW w:w="1440" w:type="dxa"/>
            <w:gridSpan w:val="5"/>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default" w:ascii="宋体" w:hAnsi="宋体"/>
                <w:b/>
                <w:color w:val="000000" w:themeColor="text1"/>
                <w:sz w:val="20"/>
                <w:szCs w:val="20"/>
              </w:rPr>
              <w:t>李金奎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19"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u w:val="single"/>
                <w:lang w:val="en-GB"/>
              </w:rPr>
            </w:pPr>
            <w:r>
              <w:rPr>
                <w:rFonts w:hint="default" w:ascii="宋体" w:hAnsi="宋体"/>
                <w:b/>
                <w:color w:val="000000" w:themeColor="text1"/>
                <w:sz w:val="20"/>
                <w:szCs w:val="20"/>
              </w:rPr>
              <w:t>QMS:</w:t>
            </w:r>
            <w:r>
              <w:rPr>
                <w:rFonts w:hint="eastAsia"/>
              </w:rPr>
              <w:t xml:space="preserve"> </w:t>
            </w:r>
            <w:bookmarkStart w:id="6" w:name="审核范围"/>
            <w:r>
              <w:rPr>
                <w:rFonts w:hint="eastAsia"/>
              </w:rPr>
              <w:t>太阳能光伏产品（光伏组件）清洗技术推广服务</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34.06.00</w:t>
            </w:r>
          </w:p>
        </w:tc>
        <w:tc>
          <w:tcPr>
            <w:tcW w:w="2127" w:type="dxa"/>
            <w:gridSpan w:val="7"/>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2019年</w:t>
            </w:r>
            <w:r>
              <w:rPr>
                <w:rFonts w:hint="eastAsia" w:ascii="宋体" w:hAnsi="宋体"/>
                <w:b/>
                <w:color w:val="000000" w:themeColor="text1"/>
                <w:sz w:val="20"/>
                <w:szCs w:val="20"/>
                <w:lang w:val="en-US" w:eastAsia="zh-CN"/>
              </w:rPr>
              <w:t>9</w:t>
            </w:r>
            <w:r>
              <w:rPr>
                <w:rFonts w:hint="eastAsia" w:ascii="宋体" w:hAnsi="宋体"/>
                <w:b/>
                <w:color w:val="000000" w:themeColor="text1"/>
                <w:sz w:val="20"/>
                <w:szCs w:val="20"/>
              </w:rPr>
              <w:t>月15日</w:t>
            </w:r>
          </w:p>
        </w:tc>
        <w:tc>
          <w:tcPr>
            <w:tcW w:w="2403" w:type="dxa"/>
            <w:gridSpan w:val="6"/>
            <w:vAlign w:val="center"/>
          </w:tcPr>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keepNext w:val="0"/>
              <w:keepLines w:val="0"/>
              <w:suppressLineNumbers w:val="0"/>
              <w:spacing w:before="0" w:beforeAutospacing="0" w:after="0" w:afterAutospacing="0"/>
              <w:ind w:left="0" w:right="0"/>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keepNext w:val="0"/>
              <w:keepLines w:val="0"/>
              <w:widowControl/>
              <w:suppressLineNumbers w:val="0"/>
              <w:spacing w:before="0" w:beforeAutospacing="0" w:after="0" w:afterAutospacing="0"/>
              <w:ind w:left="0" w:right="0"/>
              <w:jc w:val="left"/>
              <w:rPr>
                <w:rFonts w:hint="default"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总部以外分公司（分场所）名称、地址（附多场所清单）：无</w:t>
            </w:r>
          </w:p>
          <w:p>
            <w:pPr>
              <w:keepNext w:val="0"/>
              <w:keepLines w:val="0"/>
              <w:widowControl/>
              <w:suppressLineNumbers w:val="0"/>
              <w:spacing w:before="0" w:beforeAutospacing="0" w:after="0" w:afterAutospacing="0"/>
              <w:ind w:left="0" w:right="0"/>
              <w:jc w:val="left"/>
              <w:rPr>
                <w:rFonts w:hint="default" w:ascii="宋体" w:hAnsi="宋体"/>
                <w:b/>
                <w:color w:val="000000" w:themeColor="text1"/>
                <w:spacing w:val="-20"/>
                <w:sz w:val="20"/>
                <w:szCs w:val="20"/>
              </w:rPr>
            </w:pPr>
          </w:p>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hint="default" w:ascii="宋体" w:hAnsi="宋体"/>
                <w:b/>
                <w:color w:val="000000" w:themeColor="text1"/>
                <w:sz w:val="20"/>
                <w:szCs w:val="20"/>
              </w:rPr>
              <w:t>：</w:t>
            </w:r>
            <w:r>
              <w:rPr>
                <w:rFonts w:hint="eastAsia" w:ascii="宋体" w:hAnsi="宋体"/>
                <w:b/>
                <w:color w:val="000000" w:themeColor="text1"/>
                <w:sz w:val="20"/>
                <w:szCs w:val="20"/>
              </w:rPr>
              <w:t>无</w:t>
            </w:r>
          </w:p>
          <w:p>
            <w:pPr>
              <w:keepNext w:val="0"/>
              <w:keepLines w:val="0"/>
              <w:suppressLineNumbers w:val="0"/>
              <w:spacing w:before="0" w:beforeAutospacing="0" w:after="0" w:afterAutospacing="0"/>
              <w:ind w:left="0" w:right="0"/>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suppressLineNumbers w:val="0"/>
              <w:spacing w:before="0" w:beforeAutospacing="0" w:after="0" w:afterAutospacing="0" w:line="320" w:lineRule="exact"/>
              <w:ind w:left="0" w:right="0"/>
              <w:jc w:val="left"/>
              <w:rPr>
                <w:rFonts w:hint="default"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keepNext w:val="0"/>
              <w:keepLines w:val="0"/>
              <w:suppressLineNumbers w:val="0"/>
              <w:spacing w:before="0" w:beforeAutospacing="0" w:after="0" w:afterAutospacing="0" w:line="320" w:lineRule="exact"/>
              <w:ind w:left="0" w:right="0"/>
              <w:jc w:val="left"/>
              <w:rPr>
                <w:rFonts w:hint="default"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keepNext w:val="0"/>
              <w:keepLines w:val="0"/>
              <w:widowControl/>
              <w:suppressLineNumbers w:val="0"/>
              <w:spacing w:before="0" w:beforeAutospacing="0" w:after="0" w:afterAutospacing="0"/>
              <w:ind w:left="0" w:right="0"/>
              <w:jc w:val="left"/>
              <w:rPr>
                <w:rFonts w:hint="default" w:ascii="宋体" w:hAnsi="宋体"/>
                <w:b/>
                <w:color w:val="000000" w:themeColor="text1"/>
                <w:sz w:val="20"/>
                <w:szCs w:val="20"/>
              </w:rPr>
            </w:pPr>
            <w:r>
              <w:rPr>
                <w:rFonts w:hint="eastAsia" w:ascii="宋体" w:hAnsi="宋体"/>
                <w:b/>
                <w:color w:val="000000" w:themeColor="text1"/>
                <w:sz w:val="20"/>
                <w:szCs w:val="20"/>
              </w:rPr>
              <w:t>不适用</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五、审核活动综述（远程审核）</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管理体系建立；组织应环境、相关方及风险机遇的识别及管理；方针、目标的制定；管理承诺；；职责权限的划分；管理评审等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负责内审的实施；负责人力资源管理；</w:t>
            </w:r>
            <w:r>
              <w:rPr>
                <w:rFonts w:hint="eastAsia" w:ascii="宋体" w:hAnsi="宋体"/>
                <w:b/>
                <w:color w:val="000000" w:themeColor="text1"/>
                <w:spacing w:val="-20"/>
                <w:szCs w:val="21"/>
                <w:u w:val="single"/>
              </w:rPr>
              <w:t>负责基础设施及工作环境管理；；</w:t>
            </w:r>
            <w:r>
              <w:rPr>
                <w:rFonts w:hint="eastAsia" w:ascii="宋体" w:hAnsi="宋体"/>
                <w:b/>
                <w:color w:val="000000" w:themeColor="text1"/>
                <w:spacing w:val="-20"/>
                <w:sz w:val="20"/>
                <w:szCs w:val="20"/>
                <w:u w:val="single"/>
              </w:rPr>
              <w:t>组织知识管理；组织内外部沟通；监视测量管理体系等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r>
              <w:rPr>
                <w:rFonts w:hint="eastAsia" w:ascii="宋体" w:hAnsi="宋体"/>
                <w:b/>
                <w:color w:val="000000" w:themeColor="text1"/>
                <w:spacing w:val="-20"/>
                <w:szCs w:val="21"/>
                <w:u w:val="single"/>
              </w:rPr>
              <w:t>监视测量设备管理</w:t>
            </w:r>
            <w:r>
              <w:rPr>
                <w:rFonts w:hint="eastAsia" w:ascii="宋体" w:hAnsi="宋体"/>
                <w:b/>
                <w:color w:val="000000" w:themeColor="text1"/>
                <w:spacing w:val="-20"/>
                <w:szCs w:val="21"/>
                <w:u w:val="single"/>
                <w:lang w:eastAsia="zh-CN"/>
              </w:rPr>
              <w:t>；</w:t>
            </w:r>
            <w:r>
              <w:rPr>
                <w:rFonts w:hint="eastAsia" w:ascii="宋体" w:hAnsi="宋体"/>
                <w:b/>
                <w:color w:val="000000" w:themeColor="text1"/>
                <w:spacing w:val="-20"/>
                <w:sz w:val="20"/>
                <w:szCs w:val="20"/>
                <w:u w:val="single"/>
              </w:rPr>
              <w:t>负责与顾客有关的过程及顾客满意度调查；负责产品实现的策划及设计开发；</w:t>
            </w:r>
            <w:r>
              <w:rPr>
                <w:rFonts w:hint="eastAsia" w:ascii="宋体" w:hAnsi="宋体"/>
                <w:b/>
                <w:color w:val="000000" w:themeColor="text1"/>
                <w:spacing w:val="-20"/>
                <w:szCs w:val="21"/>
                <w:u w:val="single"/>
              </w:rPr>
              <w:t>生产过程控制；放行控制；不符合及纠正措施控制等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注册地</w:t>
            </w:r>
          </w:p>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p>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p>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经营地</w:t>
            </w:r>
          </w:p>
        </w:tc>
        <w:tc>
          <w:tcPr>
            <w:tcW w:w="3249" w:type="dxa"/>
          </w:tcPr>
          <w:p>
            <w:pPr>
              <w:keepNext w:val="0"/>
              <w:keepLines w:val="0"/>
              <w:suppressLineNumbers w:val="0"/>
              <w:spacing w:before="0" w:beforeAutospacing="0" w:after="0" w:afterAutospacing="0"/>
              <w:ind w:left="0" w:right="0"/>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pacing w:val="-20"/>
                <w:sz w:val="20"/>
                <w:szCs w:val="20"/>
                <w:u w:val="single"/>
                <w:lang w:val="en-US" w:eastAsia="zh-CN"/>
              </w:rPr>
              <w:t>服务</w:t>
            </w:r>
          </w:p>
        </w:tc>
        <w:tc>
          <w:tcPr>
            <w:tcW w:w="3555"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r>
              <w:rPr>
                <w:rFonts w:hint="eastAsia" w:ascii="宋体" w:hAnsi="宋体"/>
                <w:b/>
                <w:color w:val="000000" w:themeColor="text1"/>
                <w:spacing w:val="-20"/>
                <w:sz w:val="20"/>
                <w:szCs w:val="20"/>
                <w:u w:val="single"/>
                <w:lang w:val="de-DE" w:eastAsia="zh-CN"/>
              </w:rPr>
              <w:t>北京市昌平区延寿镇黑山寨村（原黑山寨办事处）院内120</w:t>
            </w:r>
          </w:p>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p>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r>
              <w:rPr>
                <w:rFonts w:hint="eastAsia" w:ascii="宋体" w:hAnsi="宋体"/>
                <w:b/>
                <w:color w:val="000000" w:themeColor="text1"/>
                <w:spacing w:val="-20"/>
                <w:sz w:val="20"/>
                <w:szCs w:val="20"/>
                <w:u w:val="single"/>
                <w:lang w:val="en-US" w:eastAsia="zh-CN"/>
              </w:rPr>
              <w:t>北京市海淀区上地十街1号院辉煌国际2号楼1616</w:t>
            </w:r>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01"/>
        <w:gridCol w:w="85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产品名称/</w:t>
            </w:r>
          </w:p>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服务名称</w:t>
            </w:r>
          </w:p>
        </w:tc>
        <w:tc>
          <w:tcPr>
            <w:tcW w:w="1101"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型号/</w:t>
            </w:r>
          </w:p>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服务类型</w:t>
            </w:r>
          </w:p>
        </w:tc>
        <w:tc>
          <w:tcPr>
            <w:tcW w:w="851"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规格</w:t>
            </w:r>
          </w:p>
        </w:tc>
        <w:tc>
          <w:tcPr>
            <w:tcW w:w="5953"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default"/>
                <w:b/>
                <w:color w:val="000000" w:themeColor="text1"/>
                <w:sz w:val="20"/>
                <w:szCs w:val="20"/>
              </w:rPr>
              <w:t>太阳能光伏产品（光伏组件）清洗技术推广服务</w:t>
            </w:r>
          </w:p>
        </w:tc>
        <w:tc>
          <w:tcPr>
            <w:tcW w:w="1101"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销售服务</w:t>
            </w:r>
          </w:p>
        </w:tc>
        <w:tc>
          <w:tcPr>
            <w:tcW w:w="851"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5953"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lang w:val="en-US" w:eastAsia="zh-CN"/>
              </w:rPr>
              <w:t>CECS 418-2015太阳能光伏发电系统与建筑一体化技术规程DB11/T 1401-2017太阳能光伏发电系统数据采集及传输系统技术条件DB33/ 1106-2015建筑太阳能光伏系统应用技术规程等及客户要求</w:t>
            </w:r>
            <w:r>
              <w:rPr>
                <w:rFonts w:hint="eastAsia"/>
                <w:b/>
                <w:color w:val="000000" w:themeColor="text1"/>
                <w:sz w:val="20"/>
                <w:szCs w:val="20"/>
              </w:rPr>
              <w:t>等</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体系运行开始的2019年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7" w:name="OLE_LINK1"/>
      <w:r>
        <w:rPr>
          <w:rFonts w:hint="eastAsia"/>
          <w:b/>
          <w:color w:val="000000" w:themeColor="text1"/>
          <w:spacing w:val="-10"/>
          <w:szCs w:val="21"/>
        </w:rPr>
        <w:t>15日</w:t>
      </w:r>
      <w:bookmarkEnd w:id="7"/>
      <w:r>
        <w:rPr>
          <w:rFonts w:hint="eastAsia"/>
          <w:b/>
          <w:color w:val="000000" w:themeColor="text1"/>
          <w:spacing w:val="-10"/>
          <w:szCs w:val="21"/>
        </w:rPr>
        <w:t>至2020年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default"/>
                <w:b/>
                <w:color w:val="000000" w:themeColor="text1"/>
                <w:sz w:val="20"/>
                <w:szCs w:val="20"/>
              </w:rPr>
              <w:t>1、</w:t>
            </w:r>
            <w:r>
              <w:rPr>
                <w:rFonts w:hint="eastAsia"/>
                <w:b/>
                <w:color w:val="000000" w:themeColor="text1"/>
                <w:sz w:val="20"/>
                <w:szCs w:val="20"/>
              </w:rPr>
              <w:t>组织及其环境的识别情况</w:t>
            </w:r>
          </w:p>
          <w:p>
            <w:pPr>
              <w:keepNext w:val="0"/>
              <w:keepLines w:val="0"/>
              <w:suppressLineNumbers w:val="0"/>
              <w:spacing w:before="0" w:beforeAutospacing="0" w:after="0" w:afterAutospacing="0" w:line="240" w:lineRule="exact"/>
              <w:ind w:left="0" w:right="0"/>
              <w:rPr>
                <w:rFonts w:hint="default"/>
                <w:bCs/>
                <w:color w:val="000000" w:themeColor="text1"/>
                <w:sz w:val="18"/>
                <w:szCs w:val="18"/>
                <w:lang w:val="en-US"/>
              </w:rPr>
            </w:pPr>
            <w:r>
              <w:rPr>
                <w:rFonts w:hint="eastAsia"/>
                <w:bCs/>
                <w:color w:val="000000" w:themeColor="text1"/>
                <w:sz w:val="18"/>
                <w:szCs w:val="18"/>
                <w:lang w:val="en-US" w:eastAsia="zh-CN"/>
              </w:rPr>
              <w:t>视频查看营业执照原件：</w:t>
            </w:r>
          </w:p>
          <w:p>
            <w:pPr>
              <w:keepNext w:val="0"/>
              <w:keepLines w:val="0"/>
              <w:suppressLineNumbers w:val="0"/>
              <w:spacing w:before="0" w:beforeAutospacing="0" w:after="0" w:afterAutospacing="0" w:line="240" w:lineRule="exact"/>
              <w:ind w:left="0" w:right="0"/>
              <w:rPr>
                <w:rFonts w:hint="default"/>
                <w:bCs/>
                <w:color w:val="000000" w:themeColor="text1"/>
                <w:sz w:val="18"/>
                <w:szCs w:val="18"/>
                <w:lang w:val="en-US"/>
              </w:rPr>
            </w:pPr>
            <w:r>
              <w:rPr>
                <w:rFonts w:hint="eastAsia"/>
                <w:bCs/>
                <w:color w:val="000000" w:themeColor="text1"/>
                <w:sz w:val="18"/>
                <w:szCs w:val="18"/>
                <w:lang w:val="en-US" w:eastAsia="zh-CN"/>
              </w:rPr>
              <w:t>营业执照（</w:t>
            </w:r>
            <w:r>
              <w:rPr>
                <w:rFonts w:hint="default"/>
                <w:bCs/>
                <w:color w:val="000000" w:themeColor="text1"/>
                <w:sz w:val="18"/>
                <w:szCs w:val="18"/>
                <w:lang w:val="en-US" w:eastAsia="zh-CN"/>
              </w:rPr>
              <w:t>911101146669361391</w:t>
            </w:r>
            <w:r>
              <w:rPr>
                <w:rFonts w:hint="eastAsia"/>
                <w:bCs/>
                <w:color w:val="000000" w:themeColor="text1"/>
                <w:sz w:val="18"/>
                <w:szCs w:val="18"/>
                <w:lang w:val="en-US" w:eastAsia="zh-CN"/>
              </w:rPr>
              <w:t>）</w:t>
            </w:r>
            <w:r>
              <w:rPr>
                <w:rFonts w:hint="default"/>
                <w:bCs/>
                <w:color w:val="000000" w:themeColor="text1"/>
                <w:sz w:val="18"/>
                <w:szCs w:val="18"/>
                <w:lang w:val="en-US" w:eastAsia="zh-CN"/>
              </w:rPr>
              <w:t xml:space="preserve">   </w:t>
            </w:r>
            <w:r>
              <w:rPr>
                <w:rFonts w:hint="eastAsia"/>
                <w:bCs/>
                <w:color w:val="000000" w:themeColor="text1"/>
                <w:sz w:val="18"/>
                <w:szCs w:val="18"/>
                <w:lang w:val="en-US" w:eastAsia="zh-CN"/>
              </w:rPr>
              <w:t>成立日期：</w:t>
            </w:r>
            <w:r>
              <w:rPr>
                <w:rFonts w:hint="default"/>
                <w:bCs/>
                <w:color w:val="000000" w:themeColor="text1"/>
                <w:sz w:val="18"/>
                <w:szCs w:val="18"/>
                <w:lang w:val="en-US" w:eastAsia="zh-CN"/>
              </w:rPr>
              <w:t>2007</w:t>
            </w:r>
            <w:r>
              <w:rPr>
                <w:rFonts w:hint="eastAsia"/>
                <w:bCs/>
                <w:color w:val="000000" w:themeColor="text1"/>
                <w:sz w:val="18"/>
                <w:szCs w:val="18"/>
                <w:lang w:val="en-US" w:eastAsia="zh-CN"/>
              </w:rPr>
              <w:t>年</w:t>
            </w:r>
            <w:r>
              <w:rPr>
                <w:rFonts w:hint="default"/>
                <w:bCs/>
                <w:color w:val="000000" w:themeColor="text1"/>
                <w:sz w:val="18"/>
                <w:szCs w:val="18"/>
                <w:lang w:val="en-US" w:eastAsia="zh-CN"/>
              </w:rPr>
              <w:t>9</w:t>
            </w:r>
            <w:r>
              <w:rPr>
                <w:rFonts w:hint="eastAsia"/>
                <w:bCs/>
                <w:color w:val="000000" w:themeColor="text1"/>
                <w:sz w:val="18"/>
                <w:szCs w:val="18"/>
                <w:lang w:val="en-US" w:eastAsia="zh-CN"/>
              </w:rPr>
              <w:t>月</w:t>
            </w:r>
            <w:r>
              <w:rPr>
                <w:rFonts w:hint="default"/>
                <w:bCs/>
                <w:color w:val="000000" w:themeColor="text1"/>
                <w:sz w:val="18"/>
                <w:szCs w:val="18"/>
                <w:lang w:val="en-US" w:eastAsia="zh-CN"/>
              </w:rPr>
              <w:t>4</w:t>
            </w:r>
            <w:r>
              <w:rPr>
                <w:rFonts w:hint="eastAsia"/>
                <w:bCs/>
                <w:color w:val="000000" w:themeColor="text1"/>
                <w:sz w:val="18"/>
                <w:szCs w:val="18"/>
                <w:lang w:val="en-US" w:eastAsia="zh-CN"/>
              </w:rPr>
              <w:t>日</w:t>
            </w:r>
            <w:r>
              <w:rPr>
                <w:rFonts w:hint="default"/>
                <w:bCs/>
                <w:color w:val="000000" w:themeColor="text1"/>
                <w:sz w:val="18"/>
                <w:szCs w:val="18"/>
                <w:lang w:val="en-US" w:eastAsia="zh-CN"/>
              </w:rPr>
              <w:t xml:space="preserve">    </w:t>
            </w:r>
          </w:p>
          <w:p>
            <w:pPr>
              <w:keepNext w:val="0"/>
              <w:keepLines w:val="0"/>
              <w:suppressLineNumbers w:val="0"/>
              <w:spacing w:before="0" w:beforeAutospacing="0" w:after="0" w:afterAutospacing="0" w:line="240" w:lineRule="exact"/>
              <w:ind w:left="0" w:right="0"/>
              <w:rPr>
                <w:rFonts w:hint="default"/>
                <w:bCs/>
                <w:color w:val="000000" w:themeColor="text1"/>
                <w:sz w:val="18"/>
                <w:szCs w:val="18"/>
                <w:lang w:val="en-US"/>
              </w:rPr>
            </w:pPr>
            <w:r>
              <w:rPr>
                <w:rFonts w:hint="eastAsia"/>
                <w:bCs/>
                <w:color w:val="000000" w:themeColor="text1"/>
                <w:sz w:val="18"/>
                <w:szCs w:val="18"/>
                <w:lang w:val="en-US" w:eastAsia="zh-CN"/>
              </w:rPr>
              <w:t>认证范围在经营范围内，符合要求。</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eastAsia"/>
                <w:bCs/>
                <w:color w:val="000000" w:themeColor="text1"/>
                <w:sz w:val="18"/>
                <w:szCs w:val="18"/>
                <w:lang w:val="en-US" w:eastAsia="zh-CN"/>
              </w:rPr>
              <w:t>注：审核为远程审核，与企业沟通</w:t>
            </w:r>
            <w:r>
              <w:rPr>
                <w:rFonts w:hint="default"/>
                <w:bCs/>
                <w:color w:val="000000" w:themeColor="text1"/>
                <w:sz w:val="18"/>
                <w:szCs w:val="18"/>
                <w:lang w:val="en-US" w:eastAsia="zh-CN"/>
              </w:rPr>
              <w:t>/</w:t>
            </w:r>
            <w:r>
              <w:rPr>
                <w:rFonts w:hint="eastAsia"/>
                <w:bCs/>
                <w:color w:val="000000" w:themeColor="text1"/>
                <w:sz w:val="18"/>
                <w:szCs w:val="18"/>
                <w:lang w:val="en-US" w:eastAsia="zh-CN"/>
              </w:rPr>
              <w:t>文件传输</w:t>
            </w:r>
            <w:r>
              <w:rPr>
                <w:rFonts w:hint="default"/>
                <w:bCs/>
                <w:color w:val="000000" w:themeColor="text1"/>
                <w:sz w:val="18"/>
                <w:szCs w:val="18"/>
                <w:lang w:val="en-US" w:eastAsia="zh-CN"/>
              </w:rPr>
              <w:t>/</w:t>
            </w:r>
            <w:r>
              <w:rPr>
                <w:rFonts w:hint="eastAsia"/>
                <w:bCs/>
                <w:color w:val="000000" w:themeColor="text1"/>
                <w:sz w:val="18"/>
                <w:szCs w:val="18"/>
                <w:lang w:val="en-US" w:eastAsia="zh-CN"/>
              </w:rPr>
              <w:t>现场视频查看通过微信</w:t>
            </w:r>
          </w:p>
          <w:p>
            <w:pPr>
              <w:keepNext w:val="0"/>
              <w:keepLines w:val="0"/>
              <w:suppressLineNumbers w:val="0"/>
              <w:spacing w:before="0" w:beforeAutospacing="0" w:after="0" w:afterAutospacing="0" w:line="240" w:lineRule="exact"/>
              <w:ind w:left="0" w:right="0"/>
              <w:rPr>
                <w:rFonts w:hint="default"/>
                <w:bCs/>
                <w:color w:val="000000" w:themeColor="text1"/>
                <w:sz w:val="18"/>
                <w:szCs w:val="18"/>
                <w:lang w:val="en-US"/>
              </w:rPr>
            </w:pPr>
            <w:r>
              <w:rPr>
                <w:rFonts w:hint="eastAsia"/>
                <w:bCs/>
                <w:color w:val="000000" w:themeColor="text1"/>
                <w:sz w:val="18"/>
                <w:szCs w:val="18"/>
                <w:lang w:val="en-US" w:eastAsia="zh-CN"/>
              </w:rPr>
              <w:t>总经理：</w:t>
            </w:r>
            <w:r>
              <w:rPr>
                <w:rFonts w:hint="eastAsia"/>
                <w:bCs/>
                <w:color w:val="000000" w:themeColor="text1"/>
                <w:sz w:val="18"/>
                <w:szCs w:val="18"/>
                <w:lang w:val="zh-CN" w:eastAsia="zh-CN"/>
              </w:rPr>
              <w:t>张德发</w:t>
            </w:r>
            <w:r>
              <w:rPr>
                <w:rFonts w:hint="default"/>
                <w:bCs/>
                <w:color w:val="000000" w:themeColor="text1"/>
                <w:sz w:val="18"/>
                <w:szCs w:val="18"/>
                <w:lang w:val="en-US" w:eastAsia="zh-CN"/>
              </w:rPr>
              <w:t xml:space="preserve">     </w:t>
            </w:r>
            <w:r>
              <w:rPr>
                <w:rFonts w:hint="eastAsia"/>
                <w:bCs/>
                <w:color w:val="000000" w:themeColor="text1"/>
                <w:sz w:val="18"/>
                <w:szCs w:val="18"/>
                <w:lang w:val="en-US" w:eastAsia="zh-CN"/>
              </w:rPr>
              <w:t>人员状况：</w:t>
            </w:r>
            <w:r>
              <w:rPr>
                <w:rFonts w:hint="default"/>
                <w:bCs/>
                <w:color w:val="000000" w:themeColor="text1"/>
                <w:sz w:val="18"/>
                <w:szCs w:val="18"/>
                <w:lang w:val="en-US" w:eastAsia="zh-CN"/>
              </w:rPr>
              <w:t>6</w:t>
            </w:r>
          </w:p>
          <w:p>
            <w:pPr>
              <w:keepNext w:val="0"/>
              <w:keepLines w:val="0"/>
              <w:suppressLineNumbers w:val="0"/>
              <w:spacing w:before="0" w:beforeAutospacing="0" w:after="0" w:afterAutospacing="0" w:line="240" w:lineRule="exact"/>
              <w:ind w:left="0" w:right="0"/>
              <w:rPr>
                <w:rFonts w:hint="default"/>
                <w:bCs/>
                <w:color w:val="000000" w:themeColor="text1"/>
                <w:sz w:val="18"/>
                <w:szCs w:val="18"/>
                <w:lang w:val="en-US"/>
              </w:rPr>
            </w:pPr>
            <w:r>
              <w:rPr>
                <w:rFonts w:hint="eastAsia"/>
                <w:bCs/>
                <w:color w:val="000000" w:themeColor="text1"/>
                <w:sz w:val="18"/>
                <w:szCs w:val="18"/>
                <w:lang w:val="en-US" w:eastAsia="zh-CN"/>
              </w:rPr>
              <w:t>微信沟通组织情况：企业于</w:t>
            </w:r>
            <w:r>
              <w:rPr>
                <w:rFonts w:hint="default"/>
                <w:bCs/>
                <w:color w:val="000000" w:themeColor="text1"/>
                <w:sz w:val="18"/>
                <w:szCs w:val="18"/>
                <w:lang w:val="en-US" w:eastAsia="zh-CN"/>
              </w:rPr>
              <w:t>2007</w:t>
            </w:r>
            <w:r>
              <w:rPr>
                <w:rFonts w:hint="eastAsia"/>
                <w:bCs/>
                <w:color w:val="000000" w:themeColor="text1"/>
                <w:sz w:val="18"/>
                <w:szCs w:val="18"/>
                <w:lang w:val="en-US" w:eastAsia="zh-CN"/>
              </w:rPr>
              <w:t>年</w:t>
            </w:r>
            <w:r>
              <w:rPr>
                <w:rFonts w:hint="default"/>
                <w:bCs/>
                <w:color w:val="000000" w:themeColor="text1"/>
                <w:sz w:val="18"/>
                <w:szCs w:val="18"/>
                <w:lang w:val="en-US" w:eastAsia="zh-CN"/>
              </w:rPr>
              <w:t>9</w:t>
            </w:r>
            <w:r>
              <w:rPr>
                <w:rFonts w:hint="eastAsia"/>
                <w:bCs/>
                <w:color w:val="000000" w:themeColor="text1"/>
                <w:sz w:val="18"/>
                <w:szCs w:val="18"/>
                <w:lang w:val="en-US" w:eastAsia="zh-CN"/>
              </w:rPr>
              <w:t>月成立，一直从事太阳能光伏产品（光伏组件）清洗技术推广服务，主要客户为电力行业。因疫情影响，除外地未返京人员外均到岗。按社区</w:t>
            </w:r>
            <w:r>
              <w:rPr>
                <w:rFonts w:hint="default"/>
                <w:bCs/>
                <w:color w:val="000000" w:themeColor="text1"/>
                <w:sz w:val="18"/>
                <w:szCs w:val="18"/>
                <w:lang w:val="en-US" w:eastAsia="zh-CN"/>
              </w:rPr>
              <w:t>/</w:t>
            </w:r>
            <w:r>
              <w:rPr>
                <w:rFonts w:hint="eastAsia"/>
                <w:bCs/>
                <w:color w:val="000000" w:themeColor="text1"/>
                <w:sz w:val="18"/>
                <w:szCs w:val="18"/>
                <w:lang w:val="en-US" w:eastAsia="zh-CN"/>
              </w:rPr>
              <w:t>大厦要求进行疫情防护，每日进行体温测量，佩戴口罩。企业目前主要维护原有客户，技术人员</w:t>
            </w:r>
            <w:r>
              <w:rPr>
                <w:rFonts w:hint="default"/>
                <w:bCs/>
                <w:color w:val="000000" w:themeColor="text1"/>
                <w:sz w:val="18"/>
                <w:szCs w:val="18"/>
                <w:lang w:val="en-US" w:eastAsia="zh-CN"/>
              </w:rPr>
              <w:t>24</w:t>
            </w:r>
            <w:r>
              <w:rPr>
                <w:rFonts w:hint="eastAsia"/>
                <w:bCs/>
                <w:color w:val="000000" w:themeColor="text1"/>
                <w:sz w:val="18"/>
                <w:szCs w:val="18"/>
                <w:lang w:val="en-US" w:eastAsia="zh-CN"/>
              </w:rPr>
              <w:t>小时待岗。</w:t>
            </w:r>
          </w:p>
          <w:p>
            <w:pPr>
              <w:keepNext w:val="0"/>
              <w:keepLines w:val="0"/>
              <w:suppressLineNumbers w:val="0"/>
              <w:spacing w:before="0" w:beforeAutospacing="0" w:after="0" w:afterAutospacing="0" w:line="240" w:lineRule="exact"/>
              <w:ind w:left="0" w:right="0"/>
              <w:rPr>
                <w:rFonts w:hint="default"/>
                <w:bCs/>
                <w:color w:val="000000" w:themeColor="text1"/>
                <w:sz w:val="18"/>
                <w:szCs w:val="18"/>
                <w:lang w:val="en-US"/>
              </w:rPr>
            </w:pPr>
            <w:r>
              <w:rPr>
                <w:rFonts w:hint="eastAsia"/>
                <w:bCs/>
                <w:color w:val="000000" w:themeColor="text1"/>
                <w:sz w:val="18"/>
                <w:szCs w:val="18"/>
                <w:lang w:val="en-US" w:eastAsia="zh-CN"/>
              </w:rPr>
              <w:t>公司通过多种来源获得内外部因素的信息，包括国家和国际新闻、网站、行业协会等。</w:t>
            </w:r>
          </w:p>
          <w:p>
            <w:pPr>
              <w:keepNext w:val="0"/>
              <w:keepLines w:val="0"/>
              <w:suppressLineNumbers w:val="0"/>
              <w:spacing w:before="0" w:beforeAutospacing="0" w:after="0" w:afterAutospacing="0" w:line="240" w:lineRule="exact"/>
              <w:ind w:left="0" w:right="0"/>
              <w:rPr>
                <w:rFonts w:hint="default"/>
                <w:bCs/>
                <w:color w:val="000000" w:themeColor="text1"/>
                <w:sz w:val="18"/>
                <w:szCs w:val="18"/>
                <w:lang w:val="en-US"/>
              </w:rPr>
            </w:pPr>
            <w:r>
              <w:rPr>
                <w:rFonts w:hint="eastAsia"/>
                <w:bCs/>
                <w:color w:val="000000" w:themeColor="text1"/>
                <w:sz w:val="18"/>
                <w:szCs w:val="18"/>
                <w:lang w:val="en-US" w:eastAsia="zh-CN"/>
              </w:rPr>
              <w:t>管理层识别、确定了与战略、目标相关、影响实现管理体系预期结果的内、外部因素，并且实时关注、评审不断变化的内外部信息。</w:t>
            </w:r>
          </w:p>
          <w:p>
            <w:pPr>
              <w:keepNext w:val="0"/>
              <w:keepLines w:val="0"/>
              <w:suppressLineNumbers w:val="0"/>
              <w:spacing w:before="0" w:beforeAutospacing="0" w:after="0" w:afterAutospacing="0" w:line="240" w:lineRule="exact"/>
              <w:ind w:left="0" w:right="0"/>
              <w:rPr>
                <w:rFonts w:hint="default"/>
                <w:bCs/>
                <w:color w:val="000000" w:themeColor="text1"/>
                <w:sz w:val="18"/>
                <w:szCs w:val="18"/>
                <w:lang w:val="en-US"/>
              </w:rPr>
            </w:pPr>
            <w:r>
              <w:rPr>
                <w:rFonts w:hint="eastAsia"/>
                <w:bCs/>
                <w:color w:val="000000" w:themeColor="text1"/>
                <w:sz w:val="18"/>
                <w:szCs w:val="18"/>
                <w:lang w:val="en-US" w:eastAsia="zh-CN"/>
              </w:rPr>
              <w:t>企业识别内部环境因素和对策、提供“内外部环境分析报告”</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eastAsia"/>
                <w:bCs/>
                <w:color w:val="000000" w:themeColor="text1"/>
                <w:sz w:val="18"/>
                <w:szCs w:val="18"/>
                <w:lang w:val="en-US" w:eastAsia="zh-CN"/>
              </w:rPr>
              <w:t>风险与机遇识别基本充分，有效。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ascii="宋体" w:hAnsi="宋体"/>
                <w:b/>
                <w:color w:val="000000" w:themeColor="text1"/>
                <w:sz w:val="20"/>
                <w:szCs w:val="20"/>
              </w:rPr>
            </w:pPr>
          </w:p>
        </w:tc>
        <w:tc>
          <w:tcPr>
            <w:tcW w:w="9198" w:type="dxa"/>
          </w:tcPr>
          <w:p>
            <w:pPr>
              <w:keepNext w:val="0"/>
              <w:keepLines w:val="0"/>
              <w:numPr>
                <w:ilvl w:val="0"/>
                <w:numId w:val="2"/>
              </w:numPr>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相关方需求和期望识别情况</w:t>
            </w:r>
          </w:p>
          <w:p>
            <w:pPr>
              <w:keepNext w:val="0"/>
              <w:keepLines w:val="0"/>
              <w:suppressLineNumbers w:val="0"/>
              <w:spacing w:before="0" w:beforeAutospacing="0" w:after="0" w:afterAutospacing="0" w:line="240" w:lineRule="exact"/>
              <w:ind w:left="0" w:right="0"/>
              <w:rPr>
                <w:rFonts w:hint="eastAsia"/>
                <w:bCs/>
                <w:color w:val="000000" w:themeColor="text1"/>
                <w:sz w:val="18"/>
                <w:szCs w:val="18"/>
                <w:lang w:val="en-US"/>
              </w:rPr>
            </w:pPr>
            <w:r>
              <w:rPr>
                <w:rFonts w:hint="eastAsia"/>
                <w:bCs/>
                <w:color w:val="000000" w:themeColor="text1"/>
                <w:sz w:val="18"/>
                <w:szCs w:val="18"/>
              </w:rPr>
              <w:t>微信沟通：</w:t>
            </w:r>
            <w:r>
              <w:rPr>
                <w:rFonts w:hint="eastAsia"/>
                <w:bCs/>
                <w:color w:val="000000" w:themeColor="text1"/>
                <w:sz w:val="18"/>
                <w:szCs w:val="18"/>
                <w:lang w:val="en-US" w:eastAsia="zh-CN"/>
              </w:rPr>
              <w:t>企业明确了影响企业绩效或受到企业经营影响的相关：如客户、供应商、员工等，通过调查、访谈了解相关方的需求和期望。通过回访、网站等渠道获取相关方的信息，并持续与相关方沟通，了解相关方要求</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eastAsia"/>
                <w:bCs/>
                <w:color w:val="000000" w:themeColor="text1"/>
                <w:sz w:val="18"/>
                <w:szCs w:val="18"/>
              </w:rPr>
              <w:t>微信</w:t>
            </w:r>
            <w:r>
              <w:rPr>
                <w:rFonts w:hint="eastAsia"/>
                <w:bCs/>
                <w:color w:val="000000" w:themeColor="text1"/>
                <w:sz w:val="18"/>
                <w:szCs w:val="18"/>
                <w:lang w:val="en-US" w:eastAsia="zh-CN"/>
              </w:rPr>
              <w:t>提供主要相关方及有关要求</w:t>
            </w:r>
            <w:r>
              <w:rPr>
                <w:rFonts w:hint="eastAsia"/>
                <w:bCs/>
                <w:color w:val="000000" w:themeColor="text1"/>
                <w:sz w:val="18"/>
                <w:szCs w:val="18"/>
              </w:rPr>
              <w:t>，相关方需求识别充分，目前未发生相关方投诉事件。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ascii="宋体" w:hAnsi="宋体"/>
                <w:b/>
                <w:color w:val="000000" w:themeColor="text1"/>
                <w:sz w:val="20"/>
                <w:szCs w:val="20"/>
              </w:rPr>
            </w:pPr>
          </w:p>
        </w:tc>
        <w:tc>
          <w:tcPr>
            <w:tcW w:w="9198" w:type="dxa"/>
          </w:tcPr>
          <w:p>
            <w:pPr>
              <w:keepNext w:val="0"/>
              <w:keepLines w:val="0"/>
              <w:suppressLineNumbers w:val="0"/>
              <w:spacing w:before="0" w:beforeAutospacing="0" w:after="0" w:afterAutospacing="0" w:line="280" w:lineRule="exact"/>
              <w:ind w:left="0" w:right="0"/>
              <w:rPr>
                <w:rFonts w:hint="default" w:ascii="宋体" w:hAnsi="宋体"/>
                <w:b/>
                <w:color w:val="000000" w:themeColor="text1"/>
                <w:sz w:val="20"/>
                <w:szCs w:val="20"/>
              </w:rPr>
            </w:pPr>
            <w:r>
              <w:rPr>
                <w:rFonts w:hint="default"/>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suppressLineNumbers w:val="0"/>
              <w:spacing w:before="0" w:beforeAutospacing="0" w:after="0" w:afterAutospacing="0" w:line="240" w:lineRule="exact"/>
              <w:ind w:left="199" w:leftChars="95" w:right="0"/>
              <w:rPr>
                <w:rFonts w:hint="default"/>
                <w:bCs/>
                <w:color w:val="000000" w:themeColor="text1"/>
                <w:sz w:val="18"/>
                <w:szCs w:val="18"/>
              </w:rPr>
            </w:pPr>
            <w:r>
              <w:rPr>
                <w:rFonts w:hint="eastAsia"/>
                <w:bCs/>
                <w:color w:val="000000" w:themeColor="text1"/>
                <w:sz w:val="18"/>
                <w:szCs w:val="18"/>
              </w:rPr>
              <w:t>企业策划并制定了质量方针：</w:t>
            </w:r>
          </w:p>
          <w:p>
            <w:pPr>
              <w:keepNext w:val="0"/>
              <w:keepLines w:val="0"/>
              <w:suppressLineNumbers w:val="0"/>
              <w:spacing w:before="0" w:beforeAutospacing="0" w:after="0" w:afterAutospacing="0" w:line="240" w:lineRule="exact"/>
              <w:ind w:left="199" w:leftChars="95" w:right="0"/>
              <w:rPr>
                <w:rFonts w:hint="default"/>
                <w:bCs/>
                <w:color w:val="000000" w:themeColor="text1"/>
                <w:sz w:val="18"/>
                <w:szCs w:val="18"/>
              </w:rPr>
            </w:pPr>
            <w:r>
              <w:rPr>
                <w:rFonts w:hint="eastAsia"/>
                <w:bCs/>
                <w:color w:val="000000" w:themeColor="text1"/>
                <w:sz w:val="18"/>
                <w:szCs w:val="18"/>
              </w:rPr>
              <w:t>“</w:t>
            </w:r>
            <w:r>
              <w:rPr>
                <w:rFonts w:hint="eastAsia"/>
                <w:bCs/>
                <w:color w:val="000000" w:themeColor="text1"/>
                <w:sz w:val="18"/>
                <w:szCs w:val="18"/>
                <w:lang w:val="en-US" w:eastAsia="zh-CN"/>
              </w:rPr>
              <w:t>科学管理，诚信服务，确保顾客满意；以人为本，持续改进，促进公司发展</w:t>
            </w:r>
            <w:r>
              <w:rPr>
                <w:rFonts w:hint="eastAsia"/>
                <w:bCs/>
                <w:color w:val="000000" w:themeColor="text1"/>
                <w:sz w:val="18"/>
                <w:szCs w:val="18"/>
              </w:rPr>
              <w:t>”</w:t>
            </w:r>
          </w:p>
          <w:p>
            <w:pPr>
              <w:keepNext w:val="0"/>
              <w:keepLines w:val="0"/>
              <w:suppressLineNumbers w:val="0"/>
              <w:spacing w:before="0" w:beforeAutospacing="0" w:after="0" w:afterAutospacing="0" w:line="240" w:lineRule="exact"/>
              <w:ind w:left="199" w:leftChars="95" w:right="0"/>
              <w:rPr>
                <w:rFonts w:hint="default"/>
                <w:bCs/>
                <w:color w:val="000000" w:themeColor="text1"/>
                <w:sz w:val="18"/>
                <w:szCs w:val="18"/>
              </w:rPr>
            </w:pPr>
            <w:r>
              <w:rPr>
                <w:rFonts w:hint="eastAsia"/>
                <w:bCs/>
                <w:color w:val="000000" w:themeColor="text1"/>
                <w:sz w:val="18"/>
                <w:szCs w:val="18"/>
              </w:rPr>
              <w:t>方针在质量手册中予以规定，经总经理批准实施。</w:t>
            </w:r>
          </w:p>
          <w:p>
            <w:pPr>
              <w:keepNext w:val="0"/>
              <w:keepLines w:val="0"/>
              <w:suppressLineNumbers w:val="0"/>
              <w:spacing w:before="0" w:beforeAutospacing="0" w:after="0" w:afterAutospacing="0" w:line="240" w:lineRule="exact"/>
              <w:ind w:left="199" w:leftChars="95" w:right="0"/>
              <w:rPr>
                <w:rFonts w:hint="default"/>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ascii="宋体" w:hAnsi="宋体"/>
                <w:b/>
                <w:color w:val="000000" w:themeColor="text1"/>
                <w:sz w:val="20"/>
                <w:szCs w:val="20"/>
              </w:rPr>
            </w:pPr>
          </w:p>
        </w:tc>
        <w:tc>
          <w:tcPr>
            <w:tcW w:w="9198" w:type="dxa"/>
          </w:tcPr>
          <w:p>
            <w:pPr>
              <w:keepNext w:val="0"/>
              <w:keepLines w:val="0"/>
              <w:numPr>
                <w:ilvl w:val="0"/>
                <w:numId w:val="2"/>
              </w:numPr>
              <w:suppressLineNumbers w:val="0"/>
              <w:spacing w:before="0" w:beforeAutospacing="0" w:after="0" w:afterAutospacing="0" w:line="240" w:lineRule="exact"/>
              <w:ind w:left="0" w:right="0"/>
              <w:rPr>
                <w:rFonts w:hint="default"/>
                <w:b/>
                <w:color w:val="000000" w:themeColor="text1"/>
              </w:rPr>
            </w:pPr>
            <w:r>
              <w:rPr>
                <w:rFonts w:hint="eastAsia"/>
                <w:b/>
                <w:color w:val="000000" w:themeColor="text1"/>
              </w:rPr>
              <w:t>风险识别与控制策划（QMS）</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eastAsia"/>
                <w:bCs/>
                <w:color w:val="000000" w:themeColor="text1"/>
                <w:sz w:val="18"/>
                <w:szCs w:val="18"/>
              </w:rPr>
              <w:t>通过内审、管评、目标考核等来评价风险和机遇应对措施的有效性。微信提供风险和机遇应对措施表，公司的风险和机遇识别、控制基本符合要求.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300" w:lineRule="exact"/>
              <w:ind w:left="0" w:right="0"/>
              <w:rPr>
                <w:rFonts w:hint="default" w:ascii="宋体" w:hAnsi="宋体"/>
                <w:b/>
                <w:color w:val="000000" w:themeColor="text1"/>
                <w:sz w:val="20"/>
                <w:szCs w:val="20"/>
              </w:rPr>
            </w:pPr>
            <w:r>
              <w:rPr>
                <w:rFonts w:hint="eastAsia"/>
                <w:b/>
                <w:color w:val="000000" w:themeColor="text1"/>
                <w:sz w:val="20"/>
                <w:szCs w:val="20"/>
              </w:rPr>
              <w:t>4.</w:t>
            </w:r>
            <w:r>
              <w:rPr>
                <w:rFonts w:hint="default"/>
                <w:b/>
                <w:color w:val="000000" w:themeColor="text1"/>
                <w:sz w:val="20"/>
                <w:szCs w:val="20"/>
              </w:rPr>
              <w:t>QMS</w:t>
            </w:r>
            <w:r>
              <w:rPr>
                <w:rFonts w:hint="eastAsia" w:ascii="宋体" w:hAnsi="宋体"/>
                <w:b/>
                <w:color w:val="000000" w:themeColor="text1"/>
                <w:sz w:val="20"/>
                <w:szCs w:val="20"/>
              </w:rPr>
              <w:t>过程</w:t>
            </w: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color w:val="000000" w:themeColor="text1"/>
                <w:sz w:val="20"/>
                <w:szCs w:val="20"/>
                <w:u w:val="single"/>
              </w:rPr>
            </w:pPr>
            <w:r>
              <w:rPr>
                <w:rFonts w:hint="eastAsia" w:ascii="宋体" w:hAnsi="宋体"/>
                <w:b/>
                <w:color w:val="000000" w:themeColor="text1"/>
                <w:sz w:val="20"/>
                <w:szCs w:val="20"/>
              </w:rPr>
              <w:t>质量管理体系过程有：策划过程、生产和服务过程、放行过程等</w:t>
            </w: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zh-CN" w:eastAsia="zh-CN"/>
              </w:rPr>
              <w:t>实施技术推介</w:t>
            </w:r>
            <w:r>
              <w:rPr>
                <w:rFonts w:hint="eastAsia" w:ascii="宋体" w:hAnsi="宋体"/>
                <w:b/>
                <w:color w:val="000000" w:themeColor="text1"/>
                <w:sz w:val="20"/>
                <w:szCs w:val="20"/>
                <w:u w:val="single"/>
              </w:rPr>
              <w:t xml:space="preserve"> </w:t>
            </w: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color w:val="000000" w:themeColor="text1"/>
                <w:sz w:val="20"/>
                <w:szCs w:val="20"/>
                <w:u w:val="single"/>
                <w:lang w:val="en-US"/>
              </w:rPr>
            </w:pPr>
            <w:r>
              <w:rPr>
                <w:rFonts w:hint="eastAsia" w:ascii="宋体" w:hAnsi="宋体"/>
                <w:b/>
                <w:color w:val="000000" w:themeColor="text1"/>
                <w:sz w:val="20"/>
                <w:szCs w:val="20"/>
              </w:rPr>
              <w:t>需要确认过程  ：</w:t>
            </w:r>
            <w:r>
              <w:rPr>
                <w:rFonts w:hint="eastAsia" w:ascii="宋体" w:hAnsi="宋体"/>
                <w:b/>
                <w:color w:val="000000" w:themeColor="text1"/>
                <w:sz w:val="20"/>
                <w:szCs w:val="20"/>
                <w:lang w:val="zh-CN" w:eastAsia="zh-CN"/>
              </w:rPr>
              <w:t>实施技术推介</w:t>
            </w:r>
            <w:r>
              <w:rPr>
                <w:rFonts w:hint="eastAsia" w:ascii="宋体" w:hAnsi="宋体"/>
                <w:b/>
                <w:color w:val="000000" w:themeColor="text1"/>
                <w:sz w:val="20"/>
                <w:szCs w:val="20"/>
                <w:lang w:val="en-US" w:eastAsia="zh-CN"/>
              </w:rPr>
              <w:t>过程</w:t>
            </w: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color w:val="000000" w:themeColor="text1"/>
                <w:szCs w:val="21"/>
              </w:rPr>
            </w:pPr>
            <w:r>
              <w:rPr>
                <w:rFonts w:hint="default"/>
                <w:b/>
                <w:color w:val="000000" w:themeColor="text1"/>
                <w:sz w:val="20"/>
                <w:szCs w:val="20"/>
              </w:rPr>
              <w:pict>
                <v:shape id="_x0000_s1032" o:spid="_x0000_s1032"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hint="default" w:ascii="宋体" w:hAnsi="宋体"/>
                <w:b/>
                <w:color w:val="000000" w:themeColor="text1"/>
                <w:sz w:val="20"/>
                <w:szCs w:val="20"/>
              </w:rPr>
              <w:pict>
                <v:shape id="_x0000_s1031" o:spid="_x0000_s103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300" w:lineRule="exact"/>
              <w:ind w:left="0" w:right="0"/>
              <w:rPr>
                <w:rFonts w:hint="default"/>
                <w:b/>
                <w:color w:val="000000" w:themeColor="text1"/>
                <w:spacing w:val="-4"/>
                <w:szCs w:val="21"/>
              </w:rPr>
            </w:pPr>
            <w:r>
              <w:rPr>
                <w:rFonts w:hint="eastAsia"/>
                <w:b/>
                <w:color w:val="000000" w:themeColor="text1"/>
                <w:szCs w:val="21"/>
              </w:rPr>
              <w:t xml:space="preserve">5. </w:t>
            </w:r>
            <w:r>
              <w:rPr>
                <w:rFonts w:hint="eastAsia" w:ascii="宋体" w:hAnsi="宋体"/>
                <w:b/>
                <w:color w:val="000000" w:themeColor="text1"/>
                <w:spacing w:val="-4"/>
                <w:szCs w:val="21"/>
              </w:rPr>
              <w:t>法律法规及其他要求</w:t>
            </w:r>
          </w:p>
          <w:p>
            <w:pPr>
              <w:pStyle w:val="12"/>
              <w:keepNext w:val="0"/>
              <w:keepLines w:val="0"/>
              <w:numPr>
                <w:ilvl w:val="0"/>
                <w:numId w:val="3"/>
              </w:numPr>
              <w:suppressLineNumbers w:val="0"/>
              <w:tabs>
                <w:tab w:val="left" w:pos="540"/>
              </w:tabs>
              <w:spacing w:before="0" w:beforeAutospacing="0" w:after="0" w:afterAutospacing="0" w:line="300" w:lineRule="exact"/>
              <w:ind w:right="0" w:firstLineChars="0"/>
              <w:rPr>
                <w:rFonts w:hint="default"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pStyle w:val="12"/>
              <w:keepNext w:val="0"/>
              <w:keepLines w:val="0"/>
              <w:numPr>
                <w:ilvl w:val="0"/>
                <w:numId w:val="3"/>
              </w:numPr>
              <w:suppressLineNumbers w:val="0"/>
              <w:tabs>
                <w:tab w:val="left" w:pos="540"/>
              </w:tabs>
              <w:spacing w:before="0" w:beforeAutospacing="0" w:after="0" w:afterAutospacing="0" w:line="300" w:lineRule="exact"/>
              <w:ind w:right="0" w:firstLineChars="0"/>
              <w:rPr>
                <w:rFonts w:hint="default"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keepNext w:val="0"/>
              <w:keepLines w:val="0"/>
              <w:numPr>
                <w:ilvl w:val="0"/>
                <w:numId w:val="3"/>
              </w:numPr>
              <w:suppressLineNumbers w:val="0"/>
              <w:tabs>
                <w:tab w:val="left" w:pos="540"/>
              </w:tabs>
              <w:spacing w:before="0" w:beforeAutospacing="0" w:after="0" w:afterAutospacing="0" w:line="300" w:lineRule="exact"/>
              <w:ind w:right="0" w:firstLineChars="0"/>
              <w:rPr>
                <w:rFonts w:hint="default" w:ascii="宋体" w:hAnsi="宋体"/>
                <w:color w:val="000000" w:themeColor="text1"/>
                <w:szCs w:val="21"/>
              </w:rPr>
            </w:pPr>
            <w:r>
              <w:rPr>
                <w:rFonts w:hint="eastAsia" w:ascii="宋体" w:hAnsi="宋体"/>
                <w:b/>
                <w:color w:val="000000" w:themeColor="text1"/>
                <w:szCs w:val="21"/>
              </w:rPr>
              <w:t>法律法规的宣传方式：</w:t>
            </w:r>
            <w:r>
              <w:rPr>
                <w:rFonts w:hint="eastAsia" w:ascii="宋体" w:hAnsi="宋体"/>
                <w:color w:val="000000" w:themeColor="text1"/>
                <w:szCs w:val="21"/>
              </w:rPr>
              <w:t>a)通过各种列会传达、通报质量管理情况（如工作例会、经营会议等)；b)各部门内部会议等；c)内部文件的学习和传递；d)公司宣传栏等方式</w:t>
            </w:r>
          </w:p>
          <w:p>
            <w:pPr>
              <w:pStyle w:val="12"/>
              <w:keepNext w:val="0"/>
              <w:keepLines w:val="0"/>
              <w:numPr>
                <w:ilvl w:val="0"/>
                <w:numId w:val="3"/>
              </w:numPr>
              <w:suppressLineNumbers w:val="0"/>
              <w:tabs>
                <w:tab w:val="left" w:pos="540"/>
              </w:tabs>
              <w:spacing w:before="0" w:beforeAutospacing="0" w:after="0" w:afterAutospacing="0" w:line="300" w:lineRule="exact"/>
              <w:ind w:right="0" w:firstLineChars="0"/>
              <w:rPr>
                <w:rFonts w:hint="default"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color w:val="000000" w:themeColor="text1"/>
                <w:szCs w:val="21"/>
              </w:rPr>
              <w:t>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300" w:lineRule="exact"/>
              <w:ind w:left="0" w:right="0"/>
              <w:rPr>
                <w:rFonts w:hint="default"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keepNext w:val="0"/>
              <w:keepLines w:val="0"/>
              <w:suppressLineNumbers w:val="0"/>
              <w:spacing w:before="0" w:beforeAutospacing="0" w:after="0" w:afterAutospacing="0" w:line="300" w:lineRule="exact"/>
              <w:ind w:left="0" w:right="0"/>
              <w:rPr>
                <w:rFonts w:hint="default"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eastAsia" w:ascii="宋体" w:hAnsi="宋体"/>
                <w:bCs/>
                <w:color w:val="000000" w:themeColor="text1"/>
                <w:sz w:val="18"/>
                <w:szCs w:val="18"/>
              </w:rPr>
              <w:t>1、销售产品合格率98%；（销售产品合格数/销售总量*100%）</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eastAsia" w:ascii="宋体" w:hAnsi="宋体"/>
                <w:bCs/>
                <w:color w:val="000000" w:themeColor="text1"/>
                <w:sz w:val="18"/>
                <w:szCs w:val="18"/>
              </w:rPr>
              <w:t>2、产品交付及时率98%；（发货时间准确数/发货总次数*100%）</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eastAsia" w:ascii="宋体" w:hAnsi="宋体"/>
                <w:bCs/>
                <w:color w:val="000000" w:themeColor="text1"/>
                <w:sz w:val="18"/>
                <w:szCs w:val="18"/>
              </w:rPr>
              <w:t>3、合同评审率100%；（评审合同数/签订合同总数*100%）</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eastAsia" w:ascii="宋体" w:hAnsi="宋体"/>
                <w:bCs/>
                <w:color w:val="000000" w:themeColor="text1"/>
                <w:sz w:val="18"/>
                <w:szCs w:val="18"/>
              </w:rPr>
              <w:t>4、顾客满意率96%以上（满意度调查分数/总分数*100%）</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4季度</w:t>
            </w:r>
            <w:r>
              <w:rPr>
                <w:rFonts w:hint="eastAsia" w:ascii="宋体" w:hAnsi="宋体"/>
                <w:bCs/>
                <w:color w:val="000000" w:themeColor="text1"/>
                <w:sz w:val="18"/>
                <w:szCs w:val="18"/>
              </w:rPr>
              <w:t>至2020年1</w:t>
            </w:r>
            <w:r>
              <w:rPr>
                <w:rFonts w:hint="eastAsia" w:ascii="宋体" w:hAnsi="宋体"/>
                <w:bCs/>
                <w:color w:val="000000" w:themeColor="text1"/>
                <w:sz w:val="18"/>
                <w:szCs w:val="18"/>
                <w:lang w:val="en-US" w:eastAsia="zh-CN"/>
              </w:rPr>
              <w:t>季度</w:t>
            </w:r>
            <w:r>
              <w:rPr>
                <w:rFonts w:hint="eastAsia" w:ascii="宋体" w:hAnsi="宋体"/>
                <w:bCs/>
                <w:color w:val="000000" w:themeColor="text1"/>
                <w:sz w:val="18"/>
                <w:szCs w:val="18"/>
              </w:rPr>
              <w:t xml:space="preserve">目标完成情况：均完成  </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eastAsia" w:ascii="宋体" w:hAnsi="宋体"/>
                <w:bCs/>
                <w:color w:val="000000" w:themeColor="text1"/>
                <w:sz w:val="18"/>
                <w:szCs w:val="18"/>
              </w:rPr>
              <w:t>公司的质量目标已分解到相关职能部门</w:t>
            </w:r>
            <w:r>
              <w:rPr>
                <w:rFonts w:hint="default" w:ascii="宋体" w:hAnsi="宋体"/>
                <w:bCs/>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执行公司《文件控制程序》《记录控制程序》</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公司质量管理体系文件包括：质量手册、程序文件、外来文件、记录等。已建立“受控文件清单”。</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查：公司质量《管理手册》、《程序文件》为依据</w:t>
            </w:r>
            <w:r>
              <w:rPr>
                <w:rFonts w:hint="default" w:ascii="宋体" w:hAnsi="宋体"/>
                <w:bCs/>
                <w:color w:val="000000" w:themeColor="text1"/>
                <w:sz w:val="18"/>
                <w:szCs w:val="18"/>
                <w:lang w:val="en-US" w:eastAsia="zh-CN"/>
              </w:rPr>
              <w:t>GB/T19001-2016</w:t>
            </w:r>
            <w:r>
              <w:rPr>
                <w:rFonts w:hint="eastAsia" w:ascii="宋体" w:hAnsi="宋体"/>
                <w:bCs/>
                <w:color w:val="000000" w:themeColor="text1"/>
                <w:sz w:val="18"/>
                <w:szCs w:val="18"/>
                <w:lang w:val="en-US" w:eastAsia="zh-CN"/>
              </w:rPr>
              <w:t>版编制，于</w:t>
            </w:r>
            <w:r>
              <w:rPr>
                <w:rFonts w:hint="default" w:ascii="宋体" w:hAnsi="宋体"/>
                <w:bCs/>
                <w:color w:val="000000" w:themeColor="text1"/>
                <w:sz w:val="18"/>
                <w:szCs w:val="18"/>
                <w:lang w:val="en-US" w:eastAsia="zh-CN"/>
              </w:rPr>
              <w:t>2019</w:t>
            </w:r>
            <w:r>
              <w:rPr>
                <w:rFonts w:hint="eastAsia" w:ascii="宋体" w:hAnsi="宋体"/>
                <w:bCs/>
                <w:color w:val="000000" w:themeColor="text1"/>
                <w:sz w:val="18"/>
                <w:szCs w:val="18"/>
                <w:lang w:val="en-US" w:eastAsia="zh-CN"/>
              </w:rPr>
              <w:t>年</w:t>
            </w:r>
            <w:r>
              <w:rPr>
                <w:rFonts w:hint="default" w:ascii="宋体" w:hAnsi="宋体"/>
                <w:bCs/>
                <w:color w:val="000000" w:themeColor="text1"/>
                <w:sz w:val="18"/>
                <w:szCs w:val="18"/>
                <w:lang w:val="en-US" w:eastAsia="zh-CN"/>
              </w:rPr>
              <w:t>09</w:t>
            </w:r>
            <w:r>
              <w:rPr>
                <w:rFonts w:hint="eastAsia" w:ascii="宋体" w:hAnsi="宋体"/>
                <w:bCs/>
                <w:color w:val="000000" w:themeColor="text1"/>
                <w:sz w:val="18"/>
                <w:szCs w:val="18"/>
                <w:lang w:val="en-US" w:eastAsia="zh-CN"/>
              </w:rPr>
              <w:t>月</w:t>
            </w:r>
            <w:r>
              <w:rPr>
                <w:rFonts w:hint="default" w:ascii="宋体" w:hAnsi="宋体"/>
                <w:bCs/>
                <w:color w:val="000000" w:themeColor="text1"/>
                <w:sz w:val="18"/>
                <w:szCs w:val="18"/>
                <w:lang w:val="en-US" w:eastAsia="zh-CN"/>
              </w:rPr>
              <w:t>15</w:t>
            </w:r>
            <w:r>
              <w:rPr>
                <w:rFonts w:hint="eastAsia" w:ascii="宋体" w:hAnsi="宋体"/>
                <w:bCs/>
                <w:color w:val="000000" w:themeColor="text1"/>
                <w:sz w:val="18"/>
                <w:szCs w:val="18"/>
                <w:lang w:val="en-US" w:eastAsia="zh-CN"/>
              </w:rPr>
              <w:t>日发布实施，目前版本为</w:t>
            </w:r>
            <w:r>
              <w:rPr>
                <w:rFonts w:hint="default" w:ascii="宋体" w:hAnsi="宋体"/>
                <w:bCs/>
                <w:color w:val="000000" w:themeColor="text1"/>
                <w:sz w:val="18"/>
                <w:szCs w:val="18"/>
                <w:lang w:val="en-US" w:eastAsia="zh-CN"/>
              </w:rPr>
              <w:t>A</w:t>
            </w:r>
            <w:r>
              <w:rPr>
                <w:rFonts w:hint="eastAsia" w:ascii="宋体" w:hAnsi="宋体"/>
                <w:bCs/>
                <w:color w:val="000000" w:themeColor="text1"/>
                <w:sz w:val="18"/>
                <w:szCs w:val="18"/>
                <w:lang w:val="en-US" w:eastAsia="zh-CN"/>
              </w:rPr>
              <w:t>版。</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由管理者代表审核，总经理批准后发布。</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查：“文件发放</w:t>
            </w:r>
            <w:r>
              <w:rPr>
                <w:rFonts w:hint="default" w:ascii="宋体" w:hAnsi="宋体"/>
                <w:bCs/>
                <w:color w:val="000000" w:themeColor="text1"/>
                <w:sz w:val="18"/>
                <w:szCs w:val="18"/>
                <w:lang w:val="en-US" w:eastAsia="zh-CN"/>
              </w:rPr>
              <w:t>/</w:t>
            </w:r>
            <w:r>
              <w:rPr>
                <w:rFonts w:hint="eastAsia" w:ascii="宋体" w:hAnsi="宋体"/>
                <w:bCs/>
                <w:color w:val="000000" w:themeColor="text1"/>
                <w:sz w:val="18"/>
                <w:szCs w:val="18"/>
                <w:lang w:val="en-US" w:eastAsia="zh-CN"/>
              </w:rPr>
              <w:t>回收记录”，内容涵盖：序号、文件名称、编号、发放记录、回收记录等。</w:t>
            </w:r>
            <w:r>
              <w:rPr>
                <w:rFonts w:hint="default" w:ascii="宋体" w:hAnsi="宋体"/>
                <w:bCs/>
                <w:color w:val="000000" w:themeColor="text1"/>
                <w:sz w:val="18"/>
                <w:szCs w:val="18"/>
                <w:lang w:val="en-US" w:eastAsia="zh-CN"/>
              </w:rPr>
              <w:t xml:space="preserve"> </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质量手册、程序文件、管理文件已发放各部门，有签收部门确认。</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规定对所有失效文件，从使用场所回收并填写《文件销毁申请单》经总经理批准后要加盖“作废”印章，统一销毁。</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文件更改采用局部修改、换页、换版等方式。</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查：有“外来文件清单”记录了《产品质量法》等外来文件，控制分发，有专人负责。</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lang w:val="en-US"/>
              </w:rPr>
            </w:pPr>
            <w:r>
              <w:rPr>
                <w:rFonts w:hint="eastAsia" w:ascii="宋体" w:hAnsi="宋体"/>
                <w:bCs/>
                <w:color w:val="000000" w:themeColor="text1"/>
                <w:sz w:val="18"/>
                <w:szCs w:val="18"/>
                <w:lang w:val="en-US" w:eastAsia="zh-CN"/>
              </w:rPr>
              <w:t>已建立“记录清单”内容含盖：序号、记录名称、记录编号、保存期限。</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rPr>
            </w:pPr>
            <w:r>
              <w:rPr>
                <w:rFonts w:hint="eastAsia" w:ascii="宋体" w:hAnsi="宋体"/>
                <w:bCs/>
                <w:color w:val="000000" w:themeColor="text1"/>
                <w:sz w:val="18"/>
                <w:szCs w:val="18"/>
                <w:lang w:val="en-US" w:eastAsia="zh-CN"/>
              </w:rPr>
              <w:t>微信查看，文件、记录保持清晰，保存完好</w:t>
            </w:r>
          </w:p>
          <w:p>
            <w:pPr>
              <w:keepNext w:val="0"/>
              <w:keepLines w:val="0"/>
              <w:suppressLineNumbers w:val="0"/>
              <w:tabs>
                <w:tab w:val="left" w:pos="540"/>
              </w:tabs>
              <w:spacing w:before="0" w:beforeAutospacing="0" w:after="0" w:afterAutospacing="0" w:line="240" w:lineRule="exact"/>
              <w:ind w:left="0" w:right="0"/>
              <w:rPr>
                <w:rFonts w:hint="default"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r>
              <w:rPr>
                <w:rFonts w:hint="default"/>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suppressLineNumbers w:val="0"/>
              <w:spacing w:before="0" w:beforeAutospacing="0" w:after="0" w:afterAutospacing="0" w:line="300" w:lineRule="exact"/>
              <w:ind w:left="0" w:right="0"/>
              <w:rPr>
                <w:rFonts w:hint="default"/>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suppressLineNumbers w:val="0"/>
              <w:spacing w:before="0" w:beforeAutospacing="0" w:after="0" w:afterAutospacing="0" w:line="300" w:lineRule="exact"/>
              <w:ind w:left="0" w:right="0"/>
              <w:rPr>
                <w:rFonts w:hint="default" w:ascii="宋体" w:hAnsi="宋体"/>
                <w:bCs/>
                <w:color w:val="auto"/>
                <w:sz w:val="18"/>
                <w:szCs w:val="18"/>
              </w:rPr>
            </w:pPr>
            <w:r>
              <w:rPr>
                <w:rFonts w:hint="eastAsia" w:ascii="宋体" w:hAnsi="宋体"/>
                <w:bCs/>
                <w:color w:val="000000" w:themeColor="text1"/>
                <w:sz w:val="18"/>
                <w:szCs w:val="18"/>
                <w:lang w:val="en-US" w:eastAsia="zh-CN"/>
              </w:rPr>
              <w:t>已识别与QMS相关人员：各部门负责人、销售、采购、技术员、内审员，提供了岗位职责与任职要求。新进员工已制定岗前培</w:t>
            </w:r>
            <w:r>
              <w:rPr>
                <w:rFonts w:hint="eastAsia" w:ascii="宋体" w:hAnsi="宋体"/>
                <w:bCs/>
                <w:color w:val="auto"/>
                <w:sz w:val="18"/>
                <w:szCs w:val="18"/>
                <w:lang w:val="en-US" w:eastAsia="zh-CN"/>
              </w:rPr>
              <w:t>训计划。公司无特殊工种</w:t>
            </w:r>
            <w:r>
              <w:rPr>
                <w:rFonts w:hint="eastAsia" w:ascii="宋体" w:hAnsi="宋体"/>
                <w:bCs/>
                <w:color w:val="auto"/>
                <w:sz w:val="18"/>
                <w:szCs w:val="18"/>
              </w:rPr>
              <w:t>。</w:t>
            </w:r>
          </w:p>
          <w:p>
            <w:pPr>
              <w:keepNext w:val="0"/>
              <w:keepLines w:val="0"/>
              <w:suppressLineNumbers w:val="0"/>
              <w:spacing w:before="0" w:beforeAutospacing="0" w:after="0" w:afterAutospacing="0" w:line="300" w:lineRule="exact"/>
              <w:ind w:left="0" w:right="0"/>
              <w:rPr>
                <w:rFonts w:hint="eastAsia" w:ascii="宋体" w:hAnsi="宋体"/>
                <w:bCs/>
                <w:color w:val="auto"/>
                <w:sz w:val="18"/>
                <w:szCs w:val="18"/>
              </w:rPr>
            </w:pPr>
            <w:r>
              <w:rPr>
                <w:rFonts w:hint="eastAsia" w:ascii="宋体" w:hAnsi="宋体"/>
                <w:bCs/>
                <w:color w:val="auto"/>
                <w:sz w:val="18"/>
                <w:szCs w:val="18"/>
              </w:rPr>
              <w:t>企业编制了《</w:t>
            </w:r>
            <w:r>
              <w:rPr>
                <w:rFonts w:hint="eastAsia" w:ascii="宋体" w:hAnsi="宋体"/>
                <w:bCs/>
                <w:color w:val="auto"/>
                <w:sz w:val="18"/>
                <w:szCs w:val="18"/>
                <w:lang w:val="zh-CN"/>
              </w:rPr>
              <w:t>人力资源控制程序</w:t>
            </w:r>
            <w:r>
              <w:rPr>
                <w:rFonts w:hint="eastAsia" w:ascii="宋体" w:hAnsi="宋体"/>
                <w:bCs/>
                <w:color w:val="auto"/>
                <w:sz w:val="18"/>
                <w:szCs w:val="18"/>
              </w:rPr>
              <w:t>》，对人力资源管理进行了规定</w:t>
            </w:r>
          </w:p>
          <w:p>
            <w:pPr>
              <w:keepNext w:val="0"/>
              <w:keepLines w:val="0"/>
              <w:suppressLineNumbers w:val="0"/>
              <w:spacing w:before="0" w:beforeAutospacing="0" w:after="0" w:afterAutospacing="0" w:line="300" w:lineRule="exact"/>
              <w:ind w:left="0" w:right="0"/>
              <w:rPr>
                <w:rFonts w:hint="default" w:ascii="宋体" w:hAnsi="宋体"/>
                <w:bCs/>
                <w:color w:val="auto"/>
                <w:sz w:val="18"/>
                <w:szCs w:val="18"/>
              </w:rPr>
            </w:pPr>
            <w:r>
              <w:rPr>
                <w:rFonts w:hint="eastAsia" w:ascii="宋体" w:hAnsi="宋体"/>
                <w:bCs/>
                <w:color w:val="auto"/>
                <w:sz w:val="18"/>
                <w:szCs w:val="18"/>
              </w:rPr>
              <w:t>编制了岗位人员职责权限及任职要求</w:t>
            </w:r>
            <w:r>
              <w:rPr>
                <w:rFonts w:hint="eastAsia" w:ascii="宋体" w:hAnsi="宋体"/>
                <w:bCs/>
                <w:color w:val="auto"/>
                <w:sz w:val="18"/>
                <w:szCs w:val="18"/>
                <w:lang w:val="en-US" w:eastAsia="zh-CN"/>
              </w:rPr>
              <w:t>,抽人员能力评价记录,符合要求</w:t>
            </w:r>
            <w:r>
              <w:rPr>
                <w:rFonts w:hint="eastAsia" w:ascii="宋体" w:hAnsi="宋体"/>
                <w:bCs/>
                <w:color w:val="auto"/>
                <w:sz w:val="18"/>
                <w:szCs w:val="18"/>
              </w:rPr>
              <w:t>。</w:t>
            </w:r>
          </w:p>
          <w:p>
            <w:pPr>
              <w:keepNext w:val="0"/>
              <w:keepLines w:val="0"/>
              <w:suppressLineNumbers w:val="0"/>
              <w:spacing w:before="0" w:beforeAutospacing="0" w:after="0" w:afterAutospacing="0" w:line="300" w:lineRule="exact"/>
              <w:ind w:left="0" w:right="0"/>
              <w:rPr>
                <w:rFonts w:hint="default" w:ascii="宋体" w:hAnsi="宋体"/>
                <w:bCs/>
                <w:color w:val="000000" w:themeColor="text1"/>
                <w:sz w:val="18"/>
                <w:szCs w:val="18"/>
              </w:rPr>
            </w:pPr>
            <w:r>
              <w:rPr>
                <w:rFonts w:hint="eastAsia" w:ascii="宋体" w:hAnsi="宋体"/>
                <w:bCs/>
                <w:color w:val="auto"/>
                <w:sz w:val="18"/>
                <w:szCs w:val="18"/>
              </w:rPr>
              <w:t>查见《2019-2020年度培训计划》策划实施内容有体系标准、文件培训、内审员培训、管理制度培训、法律法规培训、技术服务技能培训。抽培训记录，均保存完好，符合要求。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设备设施（包括安全信息系统）、</w:t>
            </w:r>
          </w:p>
          <w:p>
            <w:pPr>
              <w:keepNext w:val="0"/>
              <w:keepLines w:val="0"/>
              <w:suppressLineNumbers w:val="0"/>
              <w:spacing w:before="0" w:beforeAutospacing="0" w:after="0" w:afterAutospacing="0" w:line="240" w:lineRule="exact"/>
              <w:ind w:left="0" w:right="0"/>
              <w:rPr>
                <w:rFonts w:hint="default" w:ascii="宋体" w:hAnsi="宋体"/>
                <w:b w:val="0"/>
                <w:bCs/>
                <w:color w:val="000000" w:themeColor="text1"/>
                <w:sz w:val="18"/>
                <w:szCs w:val="18"/>
              </w:rPr>
            </w:pPr>
            <w:r>
              <w:rPr>
                <w:rFonts w:hint="default" w:ascii="宋体" w:hAnsi="宋体"/>
                <w:b w:val="0"/>
                <w:bCs/>
                <w:color w:val="000000" w:themeColor="text1"/>
                <w:sz w:val="18"/>
                <w:szCs w:val="18"/>
              </w:rPr>
              <w:t>1)企业目前主要工作人员6名，包括管理、销售、采购、技术等人员。可满足产品和服务控制需要。占地约100平米左右，配备了电话，电脑、打印机、复印机、空调、办公桌椅等办公和通讯等设备/设施。</w:t>
            </w:r>
          </w:p>
          <w:p>
            <w:pPr>
              <w:keepNext w:val="0"/>
              <w:keepLines w:val="0"/>
              <w:suppressLineNumbers w:val="0"/>
              <w:spacing w:before="0" w:beforeAutospacing="0" w:after="0" w:afterAutospacing="0" w:line="240" w:lineRule="exact"/>
              <w:ind w:left="0" w:right="0"/>
              <w:rPr>
                <w:rFonts w:hint="default" w:ascii="宋体" w:hAnsi="宋体"/>
                <w:b w:val="0"/>
                <w:bCs/>
                <w:color w:val="000000" w:themeColor="text1"/>
                <w:sz w:val="18"/>
                <w:szCs w:val="18"/>
              </w:rPr>
            </w:pPr>
            <w:r>
              <w:rPr>
                <w:rFonts w:hint="default" w:ascii="宋体" w:hAnsi="宋体"/>
                <w:b w:val="0"/>
                <w:bCs/>
                <w:color w:val="000000" w:themeColor="text1"/>
                <w:sz w:val="18"/>
                <w:szCs w:val="18"/>
              </w:rPr>
              <w:t>无办公用软件。</w:t>
            </w:r>
          </w:p>
          <w:p>
            <w:pPr>
              <w:keepNext w:val="0"/>
              <w:keepLines w:val="0"/>
              <w:suppressLineNumbers w:val="0"/>
              <w:spacing w:before="0" w:beforeAutospacing="0" w:after="0" w:afterAutospacing="0" w:line="240" w:lineRule="exact"/>
              <w:ind w:left="0" w:right="0"/>
              <w:rPr>
                <w:rFonts w:hint="default" w:ascii="宋体" w:hAnsi="宋体"/>
                <w:b w:val="0"/>
                <w:bCs/>
                <w:color w:val="000000" w:themeColor="text1"/>
                <w:sz w:val="18"/>
                <w:szCs w:val="18"/>
              </w:rPr>
            </w:pPr>
            <w:r>
              <w:rPr>
                <w:rFonts w:hint="default" w:ascii="宋体" w:hAnsi="宋体"/>
                <w:b w:val="0"/>
                <w:bCs/>
                <w:color w:val="000000" w:themeColor="text1"/>
                <w:sz w:val="18"/>
                <w:szCs w:val="18"/>
              </w:rPr>
              <w:t>2)外部资源，如供方、客户等相关方。</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default" w:ascii="宋体" w:hAnsi="宋体"/>
                <w:b w:val="0"/>
                <w:bCs/>
                <w:color w:val="000000" w:themeColor="text1"/>
                <w:sz w:val="18"/>
                <w:szCs w:val="18"/>
              </w:rPr>
              <w:t>目前企业所提供的内外部资源基本能满足管理体系运行的需要。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主要工作场所为公司服务场所，视频查看：</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因疫情影响，人员进入办公区进行消毒、测量体温。</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1、办公现场地面干净整洁、温度适宜等，秩序良好。</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2、办公区内有消防器材，有效期内。</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3、办公设备放置合理整齐。</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eastAsia" w:ascii="宋体" w:hAnsi="宋体"/>
                <w:bCs/>
                <w:color w:val="000000" w:themeColor="text1"/>
                <w:sz w:val="18"/>
                <w:szCs w:val="18"/>
              </w:rPr>
              <w:t>微信沟通企业经营业务为服务性质，公司目前的监视和测量工具主要是《服务管理制度》《服务过程检验规范》和《顾客满意情况调查表》等，通过表格来对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2"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办公室负责公司知识管理的协调工作、无形资产的管理以及公司所有制度文件和资料的管理和控制工作并对内、外部知识进行确定、维护、发放与管理。</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已识别的公司内部知识包括：公司信息、专业技术知识、项目积累三大类。主要有：人员的工作经历、经验、技能、作业文件、工作程序等。</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外部知识包括：外来资料、市场信息两大类。主要有：法律法规：《中华人民共和国产品质量法》、《中华人民共和国产品标准化法》、《中华人民共和国知识产权法》、《中华人民共和国合同法》、CECS 418-2015太阳能光伏发电系统与建筑一体化技术规程DB11/T 1401-2017太阳能光伏发电系统数据采集及传输系统技术条件DB33/ 1106-2015建筑太阳能光伏系统应用技术规程等及客户要求等。</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 xml:space="preserve">   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suppressLineNumbers w:val="0"/>
              <w:spacing w:before="0" w:beforeAutospacing="0" w:after="0" w:afterAutospacing="0" w:line="300" w:lineRule="exact"/>
              <w:ind w:left="0" w:right="0"/>
              <w:rPr>
                <w:rFonts w:hint="default"/>
                <w:b/>
                <w:color w:val="000000" w:themeColor="text1"/>
                <w:sz w:val="20"/>
                <w:szCs w:val="20"/>
              </w:rPr>
            </w:pPr>
            <w:r>
              <w:rPr>
                <w:rFonts w:hint="eastAsia"/>
                <w:b/>
                <w:color w:val="000000" w:themeColor="text1"/>
                <w:sz w:val="20"/>
                <w:szCs w:val="20"/>
              </w:rPr>
              <w:t>1. 针对方针的管理职责评审</w:t>
            </w:r>
          </w:p>
          <w:p>
            <w:pPr>
              <w:keepNext w:val="0"/>
              <w:keepLines w:val="0"/>
              <w:suppressLineNumbers w:val="0"/>
              <w:spacing w:before="0" w:beforeAutospacing="0" w:after="0" w:afterAutospacing="0" w:line="300" w:lineRule="exact"/>
              <w:ind w:left="1" w:right="0"/>
              <w:rPr>
                <w:rFonts w:hint="default"/>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pPr>
              <w:keepNext w:val="0"/>
              <w:keepLines w:val="0"/>
              <w:suppressLineNumbers w:val="0"/>
              <w:spacing w:before="0" w:beforeAutospacing="0" w:after="0" w:afterAutospacing="0" w:line="300" w:lineRule="exact"/>
              <w:ind w:left="1" w:right="0"/>
              <w:rPr>
                <w:rFonts w:hint="default"/>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keepNext w:val="0"/>
              <w:keepLines w:val="0"/>
              <w:suppressLineNumbers w:val="0"/>
              <w:spacing w:before="0" w:beforeAutospacing="0" w:after="0" w:afterAutospacing="0" w:line="300" w:lineRule="exact"/>
              <w:ind w:left="1" w:right="0"/>
              <w:rPr>
                <w:rFonts w:hint="default"/>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pPr>
              <w:keepNext w:val="0"/>
              <w:keepLines w:val="0"/>
              <w:suppressLineNumbers w:val="0"/>
              <w:spacing w:before="0" w:beforeAutospacing="0" w:after="0" w:afterAutospacing="0" w:line="300" w:lineRule="exact"/>
              <w:ind w:left="1" w:right="0"/>
              <w:rPr>
                <w:rFonts w:hint="default"/>
                <w:bCs/>
                <w:color w:val="000000" w:themeColor="text1"/>
                <w:sz w:val="18"/>
                <w:szCs w:val="18"/>
              </w:rPr>
            </w:pPr>
            <w:r>
              <w:rPr>
                <w:rFonts w:hint="eastAsia"/>
                <w:bCs/>
                <w:color w:val="000000" w:themeColor="text1"/>
                <w:sz w:val="18"/>
                <w:szCs w:val="18"/>
              </w:rPr>
              <w:t>方针在质量手册中予以规定，经总经理批准实施。</w:t>
            </w:r>
          </w:p>
          <w:p>
            <w:pPr>
              <w:keepNext w:val="0"/>
              <w:keepLines w:val="0"/>
              <w:suppressLineNumbers w:val="0"/>
              <w:spacing w:before="0" w:beforeAutospacing="0" w:after="0" w:afterAutospacing="0" w:line="300" w:lineRule="exact"/>
              <w:ind w:left="1" w:right="0"/>
              <w:rPr>
                <w:rFonts w:hint="default"/>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159" w:right="0" w:hanging="159" w:hangingChars="79"/>
              <w:rPr>
                <w:rFonts w:hint="default"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rFonts w:hint="default"/>
                <w:b/>
                <w:color w:val="000000" w:themeColor="text1"/>
                <w:sz w:val="20"/>
                <w:szCs w:val="20"/>
              </w:rPr>
              <w:t>信息交流</w:t>
            </w:r>
            <w:r>
              <w:rPr>
                <w:rFonts w:hint="eastAsia"/>
                <w:b/>
                <w:color w:val="000000" w:themeColor="text1"/>
                <w:sz w:val="20"/>
                <w:szCs w:val="20"/>
              </w:rPr>
              <w:t>包括通报相关方的情况等）</w:t>
            </w:r>
          </w:p>
          <w:p>
            <w:pPr>
              <w:keepNext w:val="0"/>
              <w:keepLines w:val="0"/>
              <w:suppressLineNumbers w:val="0"/>
              <w:spacing w:before="0" w:beforeAutospacing="0" w:after="0" w:afterAutospacing="0" w:line="240" w:lineRule="exact"/>
              <w:ind w:left="0" w:right="0"/>
              <w:rPr>
                <w:rFonts w:hint="default"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color w:val="000000" w:themeColor="text1"/>
                <w:sz w:val="20"/>
                <w:szCs w:val="20"/>
              </w:rPr>
              <w:t>a)通过各种列会传达、通报质量管理情况（如工作例会、经营会议等)；b)各部门内部会议等；c)内部文件的学习和传递；d)公司宣传栏等方式</w:t>
            </w:r>
          </w:p>
          <w:p>
            <w:pPr>
              <w:keepNext w:val="0"/>
              <w:keepLines w:val="0"/>
              <w:suppressLineNumbers w:val="0"/>
              <w:spacing w:before="0" w:beforeAutospacing="0" w:after="0" w:afterAutospacing="0" w:line="240" w:lineRule="exact"/>
              <w:ind w:left="0" w:right="0"/>
              <w:rPr>
                <w:rFonts w:hint="default"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color w:val="000000" w:themeColor="text1"/>
                <w:sz w:val="20"/>
                <w:szCs w:val="20"/>
              </w:rPr>
              <w:t>良好</w:t>
            </w:r>
          </w:p>
          <w:p>
            <w:pPr>
              <w:keepNext w:val="0"/>
              <w:keepLines w:val="0"/>
              <w:suppressLineNumbers w:val="0"/>
              <w:spacing w:before="0" w:beforeAutospacing="0" w:after="0" w:afterAutospacing="0" w:line="240" w:lineRule="exact"/>
              <w:ind w:left="0" w:right="0"/>
              <w:rPr>
                <w:rFonts w:hint="default" w:ascii="楷体_GB2312" w:eastAsia="楷体_GB2312"/>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color w:val="000000" w:themeColor="text1"/>
                <w:sz w:val="20"/>
                <w:szCs w:val="20"/>
              </w:rPr>
              <w:t>a)与供方沟通采购产品信息，产品质量和交货信息等；b)与顾客沟通新产品设计开发信息、产品质量、交付情况和服务方面等；c)与当地政府主管部门进行交流沟通。</w:t>
            </w:r>
          </w:p>
          <w:p>
            <w:pPr>
              <w:keepNext w:val="0"/>
              <w:keepLines w:val="0"/>
              <w:suppressLineNumbers w:val="0"/>
              <w:spacing w:before="0" w:beforeAutospacing="0" w:after="0" w:afterAutospacing="0" w:line="240" w:lineRule="exact"/>
              <w:ind w:left="0" w:right="0"/>
              <w:rPr>
                <w:rFonts w:hint="default" w:ascii="楷体_GB2312" w:eastAsia="楷体_GB2312"/>
                <w:b/>
                <w:color w:val="000000" w:themeColor="text1"/>
                <w:szCs w:val="21"/>
              </w:rPr>
            </w:pPr>
            <w:r>
              <w:rPr>
                <w:rFonts w:hint="eastAsia" w:ascii="楷体_GB2312" w:eastAsia="楷体_GB2312"/>
                <w:b/>
                <w:color w:val="000000" w:themeColor="text1"/>
                <w:sz w:val="20"/>
                <w:szCs w:val="20"/>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3.  QMS 组织对重要过程实施控制的结果</w:t>
            </w:r>
          </w:p>
          <w:p>
            <w:pPr>
              <w:keepNext w:val="0"/>
              <w:keepLines w:val="0"/>
              <w:suppressLineNumbers w:val="0"/>
              <w:spacing w:before="0" w:beforeAutospacing="0" w:after="0" w:afterAutospacing="0" w:line="240" w:lineRule="exact"/>
              <w:ind w:left="159" w:right="0" w:hanging="159" w:hangingChars="79"/>
              <w:rPr>
                <w:rFonts w:hint="default"/>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公司针对服务的特点进行了如下策划：</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一、策划了流程：</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服务实现过程：</w:t>
            </w:r>
            <w:r>
              <w:rPr>
                <w:rFonts w:hint="default"/>
                <w:color w:val="000000" w:themeColor="text1"/>
                <w:sz w:val="18"/>
                <w:szCs w:val="18"/>
                <w:lang w:val="zh-CN"/>
              </w:rPr>
              <w:t>客户需求沟通—制定推广方案—推广的准备—实施技术推介（广告、讲解、电子版演示）—后期跟踪服务</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二、确定了相应的质量目标，目标基本合理、可测量、可达到。</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三、策划了相关文件：CECS 418-2015太阳能光伏发电系统与建筑一体化技术规程DB11/T 1401-2017太阳能光伏发电系统数据采集及传输系统技术条件DB33/ 1106-2015建筑太阳能光伏系统应用技术规程等及客户要求；</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 xml:space="preserve">策划了项目推广方案、项目技术推广方案、顾客满意度调查等记录。 </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 xml:space="preserve">四、服务过程中由负责人进行考核/检查，服务完成后由客户进行服务评价，符合要求。 </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五、场所：服务在办公楼内进行，设备设施齐全，基本满足工作需要。资源基本满足。</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六、通过识别与评价对公司目标和战略方向相关，影响其实现质量管理体系预期结果的各种内外部环境因素，有效应对风险和机遇。</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七、外包过程：无。</w:t>
            </w:r>
          </w:p>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r>
              <w:rPr>
                <w:rFonts w:hint="default"/>
                <w:color w:val="000000" w:themeColor="text1"/>
                <w:sz w:val="18"/>
                <w:szCs w:val="18"/>
              </w:rPr>
              <w:t>策划适合组织体系运行需要，未发生更改，策划情况符合标准要求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8"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142" w:right="0" w:hanging="142" w:hangingChars="79"/>
              <w:rPr>
                <w:rFonts w:hint="default"/>
                <w:color w:val="000000" w:themeColor="text1"/>
                <w:sz w:val="18"/>
                <w:szCs w:val="18"/>
              </w:rPr>
            </w:pPr>
          </w:p>
          <w:p>
            <w:pPr>
              <w:keepNext w:val="0"/>
              <w:keepLines w:val="0"/>
              <w:suppressLineNumbers w:val="0"/>
              <w:spacing w:before="0" w:beforeAutospacing="0" w:after="0" w:afterAutospacing="0" w:line="240" w:lineRule="exact"/>
              <w:ind w:left="159" w:right="0" w:hanging="159" w:hangingChars="79"/>
              <w:rPr>
                <w:rFonts w:hint="default"/>
                <w:b/>
                <w:color w:val="000000" w:themeColor="text1"/>
                <w:sz w:val="20"/>
                <w:szCs w:val="20"/>
              </w:rPr>
            </w:pPr>
            <w:r>
              <w:rPr>
                <w:rFonts w:hint="eastAsia"/>
                <w:b/>
                <w:color w:val="000000" w:themeColor="text1"/>
                <w:sz w:val="20"/>
                <w:szCs w:val="20"/>
              </w:rPr>
              <w:t>设计开发</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color w:val="000000" w:themeColor="text1"/>
                <w:sz w:val="18"/>
                <w:szCs w:val="18"/>
              </w:rPr>
              <w:t>抽“寿光景世乾太阳能有限公司”推广方案</w:t>
            </w:r>
            <w:r>
              <w:rPr>
                <w:rFonts w:hint="eastAsia"/>
                <w:color w:val="000000" w:themeColor="text1"/>
                <w:sz w:val="18"/>
                <w:szCs w:val="18"/>
                <w:lang w:eastAsia="zh-CN"/>
              </w:rPr>
              <w:t>，</w:t>
            </w:r>
            <w:r>
              <w:rPr>
                <w:rFonts w:hint="eastAsia"/>
                <w:color w:val="000000" w:themeColor="text1"/>
                <w:sz w:val="18"/>
                <w:szCs w:val="18"/>
                <w:lang w:val="en-US" w:eastAsia="zh-CN"/>
              </w:rPr>
              <w:t>有设计策划、输入、输出、评审、验证、确认、更改等内容，符合要求</w:t>
            </w:r>
            <w:r>
              <w:rPr>
                <w:rFonts w:hint="eastAsia"/>
                <w:color w:val="000000" w:themeColor="text1"/>
                <w:sz w:val="18"/>
                <w:szCs w:val="18"/>
              </w:rPr>
              <w:t>。</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p>
          <w:p>
            <w:pPr>
              <w:keepNext w:val="0"/>
              <w:keepLines w:val="0"/>
              <w:suppressLineNumbers w:val="0"/>
              <w:spacing w:before="0" w:beforeAutospacing="0" w:after="0" w:afterAutospacing="0" w:line="240" w:lineRule="exact"/>
              <w:ind w:left="0" w:right="0"/>
              <w:rPr>
                <w:rFonts w:hint="default"/>
                <w:b/>
                <w:bCs/>
                <w:color w:val="000000" w:themeColor="text1"/>
                <w:szCs w:val="21"/>
              </w:rPr>
            </w:pPr>
            <w:r>
              <w:rPr>
                <w:rFonts w:hint="eastAsia"/>
                <w:b/>
                <w:bCs/>
                <w:color w:val="000000" w:themeColor="text1"/>
                <w:szCs w:val="21"/>
              </w:rPr>
              <w:t>外部提供过程、产品和服务过程管理</w:t>
            </w:r>
          </w:p>
          <w:p>
            <w:pPr>
              <w:keepNext w:val="0"/>
              <w:keepLines w:val="0"/>
              <w:suppressLineNumbers w:val="0"/>
              <w:spacing w:before="0" w:beforeAutospacing="0" w:after="0" w:afterAutospacing="0" w:line="240" w:lineRule="exact"/>
              <w:ind w:left="0" w:right="0"/>
              <w:rPr>
                <w:rFonts w:hint="eastAsia"/>
                <w:bCs/>
                <w:color w:val="000000" w:themeColor="text1"/>
                <w:sz w:val="18"/>
                <w:szCs w:val="18"/>
              </w:rPr>
            </w:pPr>
            <w:r>
              <w:rPr>
                <w:rFonts w:hint="eastAsia"/>
                <w:bCs/>
                <w:color w:val="000000" w:themeColor="text1"/>
                <w:sz w:val="18"/>
                <w:szCs w:val="18"/>
              </w:rPr>
              <w:t>微信沟通，并通过微信传输所需记录：</w:t>
            </w:r>
          </w:p>
          <w:p>
            <w:pPr>
              <w:keepNext w:val="0"/>
              <w:keepLines w:val="0"/>
              <w:suppressLineNumbers w:val="0"/>
              <w:spacing w:before="0" w:beforeAutospacing="0" w:after="0" w:afterAutospacing="0" w:line="240" w:lineRule="exact"/>
              <w:ind w:left="0" w:right="0"/>
              <w:rPr>
                <w:rFonts w:hint="eastAsia"/>
                <w:bCs/>
                <w:color w:val="000000" w:themeColor="text1"/>
                <w:sz w:val="18"/>
                <w:szCs w:val="18"/>
                <w:lang w:val="en-GB"/>
              </w:rPr>
            </w:pPr>
            <w:r>
              <w:rPr>
                <w:rFonts w:hint="eastAsia"/>
                <w:bCs/>
                <w:color w:val="000000" w:themeColor="text1"/>
                <w:sz w:val="18"/>
                <w:szCs w:val="18"/>
              </w:rPr>
              <w:t>通过供方调查评审的形式，对外部提供过程的供方相关信息进行调查和确认。</w:t>
            </w:r>
          </w:p>
          <w:p>
            <w:pPr>
              <w:keepNext w:val="0"/>
              <w:keepLines w:val="0"/>
              <w:suppressLineNumbers w:val="0"/>
              <w:spacing w:before="0" w:beforeAutospacing="0" w:after="0" w:afterAutospacing="0" w:line="240" w:lineRule="exact"/>
              <w:ind w:left="0" w:right="0"/>
              <w:rPr>
                <w:rFonts w:hint="eastAsia"/>
                <w:bCs/>
                <w:color w:val="000000" w:themeColor="text1"/>
                <w:sz w:val="18"/>
                <w:szCs w:val="18"/>
              </w:rPr>
            </w:pPr>
            <w:r>
              <w:rPr>
                <w:rFonts w:hint="eastAsia"/>
                <w:bCs/>
                <w:color w:val="000000" w:themeColor="text1"/>
                <w:sz w:val="18"/>
                <w:szCs w:val="18"/>
              </w:rPr>
              <w:t>提供《合格供方名录》，公司现有“戴尔/华为、京东商城”等合格供方。</w:t>
            </w:r>
          </w:p>
          <w:p>
            <w:pPr>
              <w:keepNext w:val="0"/>
              <w:keepLines w:val="0"/>
              <w:suppressLineNumbers w:val="0"/>
              <w:spacing w:before="0" w:beforeAutospacing="0" w:after="0" w:afterAutospacing="0" w:line="240" w:lineRule="exact"/>
              <w:ind w:left="0" w:right="0"/>
              <w:rPr>
                <w:rFonts w:hint="eastAsia"/>
                <w:bCs/>
                <w:color w:val="000000" w:themeColor="text1"/>
                <w:sz w:val="18"/>
                <w:szCs w:val="18"/>
              </w:rPr>
            </w:pPr>
            <w:r>
              <w:rPr>
                <w:rFonts w:hint="eastAsia"/>
                <w:bCs/>
                <w:color w:val="000000" w:themeColor="text1"/>
                <w:sz w:val="18"/>
                <w:szCs w:val="18"/>
              </w:rPr>
              <w:t>主要采购物资：办公用品</w:t>
            </w:r>
          </w:p>
          <w:p>
            <w:pPr>
              <w:keepNext w:val="0"/>
              <w:keepLines w:val="0"/>
              <w:suppressLineNumbers w:val="0"/>
              <w:spacing w:before="0" w:beforeAutospacing="0" w:after="0" w:afterAutospacing="0" w:line="240" w:lineRule="exact"/>
              <w:ind w:left="0" w:right="0"/>
              <w:rPr>
                <w:rFonts w:hint="eastAsia"/>
                <w:bCs/>
                <w:color w:val="000000" w:themeColor="text1"/>
                <w:sz w:val="18"/>
                <w:szCs w:val="18"/>
              </w:rPr>
            </w:pPr>
            <w:r>
              <w:rPr>
                <w:rFonts w:hint="eastAsia"/>
                <w:bCs/>
                <w:color w:val="000000" w:themeColor="text1"/>
                <w:sz w:val="18"/>
                <w:szCs w:val="18"/>
              </w:rPr>
              <w:t>抽《供方评定记录表》</w:t>
            </w:r>
          </w:p>
          <w:p>
            <w:pPr>
              <w:keepNext w:val="0"/>
              <w:keepLines w:val="0"/>
              <w:suppressLineNumbers w:val="0"/>
              <w:spacing w:before="0" w:beforeAutospacing="0" w:after="0" w:afterAutospacing="0" w:line="240" w:lineRule="exact"/>
              <w:ind w:left="0" w:right="0"/>
              <w:rPr>
                <w:rFonts w:hint="eastAsia"/>
                <w:bCs/>
                <w:color w:val="000000" w:themeColor="text1"/>
                <w:sz w:val="18"/>
                <w:szCs w:val="18"/>
              </w:rPr>
            </w:pPr>
            <w:r>
              <w:rPr>
                <w:rFonts w:hint="eastAsia"/>
                <w:bCs/>
                <w:color w:val="000000" w:themeColor="text1"/>
                <w:sz w:val="18"/>
                <w:szCs w:val="18"/>
              </w:rPr>
              <w:t>供方：戴尔/华为  供应产品：电脑</w:t>
            </w:r>
          </w:p>
          <w:p>
            <w:pPr>
              <w:keepNext w:val="0"/>
              <w:keepLines w:val="0"/>
              <w:suppressLineNumbers w:val="0"/>
              <w:spacing w:before="0" w:beforeAutospacing="0" w:after="0" w:afterAutospacing="0" w:line="240" w:lineRule="exact"/>
              <w:ind w:left="0" w:right="0"/>
              <w:rPr>
                <w:rFonts w:hint="eastAsia"/>
                <w:bCs/>
                <w:color w:val="000000" w:themeColor="text1"/>
                <w:sz w:val="18"/>
                <w:szCs w:val="18"/>
              </w:rPr>
            </w:pPr>
            <w:r>
              <w:rPr>
                <w:rFonts w:hint="eastAsia"/>
                <w:bCs/>
                <w:color w:val="000000" w:themeColor="text1"/>
                <w:sz w:val="18"/>
                <w:szCs w:val="18"/>
              </w:rPr>
              <w:t xml:space="preserve">       京东商城                       办公用品</w:t>
            </w:r>
          </w:p>
          <w:p>
            <w:pPr>
              <w:keepNext w:val="0"/>
              <w:keepLines w:val="0"/>
              <w:suppressLineNumbers w:val="0"/>
              <w:spacing w:before="0" w:beforeAutospacing="0" w:after="0" w:afterAutospacing="0" w:line="240" w:lineRule="exact"/>
              <w:ind w:left="0" w:right="0"/>
              <w:rPr>
                <w:rFonts w:hint="eastAsia"/>
                <w:bCs/>
                <w:color w:val="000000" w:themeColor="text1"/>
                <w:sz w:val="18"/>
                <w:szCs w:val="18"/>
              </w:rPr>
            </w:pPr>
            <w:r>
              <w:rPr>
                <w:rFonts w:hint="eastAsia"/>
                <w:bCs/>
                <w:color w:val="000000" w:themeColor="text1"/>
                <w:sz w:val="18"/>
                <w:szCs w:val="18"/>
              </w:rPr>
              <w:t>。。。。。。。</w:t>
            </w:r>
          </w:p>
          <w:p>
            <w:pPr>
              <w:keepNext w:val="0"/>
              <w:keepLines w:val="0"/>
              <w:suppressLineNumbers w:val="0"/>
              <w:spacing w:before="0" w:beforeAutospacing="0" w:after="0" w:afterAutospacing="0" w:line="240" w:lineRule="exact"/>
              <w:ind w:left="0" w:right="0"/>
              <w:rPr>
                <w:rFonts w:hint="eastAsia"/>
                <w:bCs/>
                <w:color w:val="000000" w:themeColor="text1"/>
                <w:sz w:val="18"/>
                <w:szCs w:val="18"/>
              </w:rPr>
            </w:pPr>
            <w:r>
              <w:rPr>
                <w:rFonts w:hint="eastAsia"/>
                <w:bCs/>
                <w:color w:val="000000" w:themeColor="text1"/>
                <w:sz w:val="18"/>
                <w:szCs w:val="18"/>
              </w:rPr>
              <w:t>评价内容有供方资质、产品质量等</w:t>
            </w:r>
          </w:p>
          <w:p>
            <w:pPr>
              <w:keepNext w:val="0"/>
              <w:keepLines w:val="0"/>
              <w:suppressLineNumbers w:val="0"/>
              <w:spacing w:before="0" w:beforeAutospacing="0" w:after="0" w:afterAutospacing="0" w:line="240" w:lineRule="auto"/>
              <w:ind w:left="0" w:right="0"/>
              <w:rPr>
                <w:rFonts w:hint="eastAsia"/>
                <w:bCs/>
                <w:color w:val="000000" w:themeColor="text1"/>
                <w:sz w:val="18"/>
                <w:szCs w:val="18"/>
              </w:rPr>
            </w:pPr>
            <w:r>
              <w:rPr>
                <w:rFonts w:hint="eastAsia"/>
                <w:bCs/>
                <w:color w:val="000000" w:themeColor="text1"/>
                <w:sz w:val="18"/>
                <w:szCs w:val="18"/>
              </w:rPr>
              <w:t>评定结论：同意列为合格供方</w:t>
            </w:r>
          </w:p>
          <w:p>
            <w:pPr>
              <w:keepNext w:val="0"/>
              <w:keepLines w:val="0"/>
              <w:suppressLineNumbers w:val="0"/>
              <w:spacing w:before="0" w:beforeAutospacing="0" w:after="0" w:afterAutospacing="0" w:line="240" w:lineRule="auto"/>
              <w:ind w:left="0" w:right="0"/>
              <w:rPr>
                <w:rFonts w:hint="eastAsia"/>
                <w:bCs/>
                <w:color w:val="000000" w:themeColor="text1"/>
                <w:sz w:val="18"/>
                <w:szCs w:val="18"/>
              </w:rPr>
            </w:pPr>
            <w:r>
              <w:rPr>
                <w:rFonts w:hint="eastAsia"/>
                <w:bCs/>
                <w:color w:val="000000" w:themeColor="text1"/>
                <w:sz w:val="18"/>
                <w:szCs w:val="18"/>
              </w:rPr>
              <w:t>参与评价人：张成国     2019年9月15日</w:t>
            </w:r>
          </w:p>
          <w:p>
            <w:pPr>
              <w:pStyle w:val="2"/>
              <w:spacing w:line="240" w:lineRule="auto"/>
              <w:ind w:left="0" w:leftChars="0" w:firstLine="0" w:firstLineChars="0"/>
              <w:rPr>
                <w:rFonts w:hint="default"/>
              </w:rPr>
            </w:pPr>
            <w:r>
              <w:rPr>
                <w:rFonts w:hint="default"/>
                <w:lang w:val="en-US" w:eastAsia="zh-CN"/>
              </w:rPr>
              <w:t>未见清</w:t>
            </w:r>
            <w:bookmarkStart w:id="9" w:name="_GoBack"/>
            <w:bookmarkEnd w:id="9"/>
            <w:r>
              <w:rPr>
                <w:rFonts w:hint="default"/>
                <w:lang w:val="en-US" w:eastAsia="zh-CN"/>
              </w:rPr>
              <w:t>洗机器人及控制系统供方上海易则智能科技有限公司进行评价的相关证据，已开不符合</w:t>
            </w:r>
          </w:p>
          <w:p>
            <w:pPr>
              <w:pStyle w:val="2"/>
              <w:keepNext w:val="0"/>
              <w:keepLines w:val="0"/>
              <w:suppressLineNumbers w:val="0"/>
              <w:spacing w:before="0" w:beforeAutospacing="0" w:line="240" w:lineRule="auto"/>
              <w:ind w:left="0" w:leftChars="0" w:right="0" w:firstLine="0" w:firstLineChars="0"/>
              <w:rPr>
                <w:rFonts w:hint="default" w:eastAsia="宋体"/>
                <w:lang w:val="en-US" w:eastAsia="zh-CN"/>
              </w:rPr>
            </w:pPr>
            <w:r>
              <w:rPr>
                <w:rFonts w:hint="default"/>
              </w:rPr>
              <w:t>查采购合同</w:t>
            </w:r>
            <w:r>
              <w:rPr>
                <w:rFonts w:hint="eastAsia"/>
                <w:lang w:eastAsia="zh-CN"/>
              </w:rPr>
              <w:t>、</w:t>
            </w:r>
            <w:r>
              <w:rPr>
                <w:rFonts w:hint="eastAsia"/>
                <w:lang w:val="en-US" w:eastAsia="zh-CN"/>
              </w:rPr>
              <w:t>采购到货后按订单进行核对，未出现过不符合。</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p>
          <w:p>
            <w:pPr>
              <w:keepNext w:val="0"/>
              <w:keepLines w:val="0"/>
              <w:suppressLineNumbers w:val="0"/>
              <w:spacing w:before="0" w:beforeAutospacing="0" w:after="0" w:afterAutospacing="0" w:line="240" w:lineRule="exact"/>
              <w:ind w:left="0" w:right="0"/>
              <w:rPr>
                <w:rFonts w:hint="default"/>
                <w:b/>
                <w:color w:val="000000" w:themeColor="text1"/>
                <w:szCs w:val="21"/>
              </w:rPr>
            </w:pPr>
            <w:r>
              <w:rPr>
                <w:rFonts w:hint="eastAsia"/>
                <w:b/>
                <w:color w:val="000000" w:themeColor="text1"/>
                <w:szCs w:val="21"/>
              </w:rPr>
              <w:t>生产及服务过程控制</w:t>
            </w:r>
          </w:p>
          <w:p>
            <w:pPr>
              <w:keepNext w:val="0"/>
              <w:keepLines w:val="0"/>
              <w:suppressLineNumbers w:val="0"/>
              <w:spacing w:before="0" w:beforeAutospacing="0" w:after="0" w:afterAutospacing="0"/>
              <w:ind w:left="0" w:right="0"/>
              <w:rPr>
                <w:rFonts w:hint="default"/>
                <w:bCs/>
                <w:sz w:val="18"/>
                <w:szCs w:val="18"/>
              </w:rPr>
            </w:pPr>
            <w:r>
              <w:rPr>
                <w:rFonts w:hint="eastAsia"/>
                <w:bCs/>
                <w:sz w:val="18"/>
                <w:szCs w:val="18"/>
              </w:rPr>
              <w:t>微信沟通：</w:t>
            </w:r>
          </w:p>
          <w:p>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1、技术部获取服务信息，与客户洽谈，在签订合同前对客户要求进行商议，确认可以满足行业有关法律、法规要求和公司规定及客户要求时，经总监审核后签订合同，根据合同为客户提供服务。</w:t>
            </w:r>
          </w:p>
          <w:p>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产品服务流程：</w:t>
            </w:r>
            <w:r>
              <w:rPr>
                <w:rFonts w:hint="default"/>
                <w:bCs/>
                <w:sz w:val="18"/>
                <w:szCs w:val="18"/>
                <w:lang w:val="zh-CN"/>
              </w:rPr>
              <w:t>客户需求沟通—制定推广方案—推广的准备—实施技术推介（广告、讲解、电子版演示）—后期跟踪服务</w:t>
            </w:r>
          </w:p>
          <w:p>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确定了</w:t>
            </w:r>
            <w:r>
              <w:rPr>
                <w:rFonts w:hint="default"/>
                <w:bCs/>
                <w:sz w:val="18"/>
                <w:szCs w:val="18"/>
                <w:lang w:val="zh-CN"/>
              </w:rPr>
              <w:t>实施技术推介</w:t>
            </w:r>
            <w:r>
              <w:rPr>
                <w:rFonts w:hint="default"/>
                <w:bCs/>
                <w:sz w:val="18"/>
                <w:szCs w:val="18"/>
              </w:rPr>
              <w:t>过程为需确认过程</w:t>
            </w:r>
          </w:p>
          <w:p>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2、监视测量资源：公司针对产品和服务的特点编制有岗位职责、服务考核记录和顾客满意情况调查表。</w:t>
            </w:r>
          </w:p>
          <w:p>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3、接收准则：识别了规范和接收和放行准则：服务过程符合《合同法》等国家法律法规要求、施工方案要求、客户要求等接收准则。</w:t>
            </w:r>
          </w:p>
          <w:p>
            <w:pPr>
              <w:keepNext w:val="0"/>
              <w:keepLines w:val="0"/>
              <w:suppressLineNumbers w:val="0"/>
              <w:spacing w:before="0" w:beforeAutospacing="0" w:after="0" w:afterAutospacing="0" w:line="240" w:lineRule="auto"/>
              <w:ind w:left="0" w:right="0"/>
              <w:rPr>
                <w:rFonts w:hint="default"/>
                <w:bCs/>
                <w:sz w:val="18"/>
                <w:szCs w:val="18"/>
              </w:rPr>
            </w:pPr>
            <w:r>
              <w:rPr>
                <w:rFonts w:hint="default"/>
                <w:bCs/>
                <w:sz w:val="18"/>
                <w:szCs w:val="18"/>
              </w:rPr>
              <w:t>4、微信查看服务情况：办公室清洁卫生，配备有消防设施</w:t>
            </w:r>
            <w:r>
              <w:rPr>
                <w:rFonts w:hint="eastAsia"/>
                <w:bCs/>
                <w:sz w:val="18"/>
                <w:szCs w:val="18"/>
                <w:lang w:eastAsia="zh-CN"/>
              </w:rPr>
              <w:t>；</w:t>
            </w:r>
            <w:r>
              <w:rPr>
                <w:rFonts w:hint="default"/>
                <w:bCs/>
                <w:sz w:val="18"/>
                <w:szCs w:val="18"/>
              </w:rPr>
              <w:t>配置有电脑、打印机、投影仪等设备，设备运行良好。</w:t>
            </w:r>
          </w:p>
          <w:p>
            <w:pPr>
              <w:keepNext w:val="0"/>
              <w:keepLines w:val="0"/>
              <w:suppressLineNumbers w:val="0"/>
              <w:spacing w:before="0" w:beforeAutospacing="0" w:after="0" w:afterAutospacing="0" w:line="240" w:lineRule="auto"/>
              <w:ind w:left="0" w:right="0"/>
              <w:rPr>
                <w:rFonts w:hint="default"/>
                <w:bCs/>
                <w:sz w:val="18"/>
                <w:szCs w:val="18"/>
              </w:rPr>
            </w:pPr>
            <w:r>
              <w:rPr>
                <w:rFonts w:hint="default"/>
                <w:bCs/>
                <w:sz w:val="18"/>
                <w:szCs w:val="18"/>
              </w:rPr>
              <w:t>有工作人员正在与客户交流，服务规范。</w:t>
            </w:r>
          </w:p>
          <w:p>
            <w:pPr>
              <w:keepNext w:val="0"/>
              <w:keepLines w:val="0"/>
              <w:suppressLineNumbers w:val="0"/>
              <w:spacing w:before="0" w:beforeAutospacing="0" w:after="0" w:afterAutospacing="0" w:line="240" w:lineRule="auto"/>
              <w:ind w:left="0" w:right="0"/>
              <w:rPr>
                <w:rFonts w:hint="default"/>
                <w:bCs/>
                <w:sz w:val="18"/>
                <w:szCs w:val="18"/>
              </w:rPr>
            </w:pPr>
            <w:r>
              <w:rPr>
                <w:rFonts w:hint="default"/>
                <w:bCs/>
                <w:sz w:val="18"/>
                <w:szCs w:val="18"/>
              </w:rPr>
              <w:t>5、服务人员均为培训合格并有多年工作经验的人员，符合要求。</w:t>
            </w:r>
          </w:p>
          <w:p>
            <w:pPr>
              <w:keepNext w:val="0"/>
              <w:keepLines w:val="0"/>
              <w:suppressLineNumbers w:val="0"/>
              <w:spacing w:before="0" w:beforeAutospacing="0" w:after="0" w:afterAutospacing="0" w:line="240" w:lineRule="auto"/>
              <w:ind w:left="0" w:right="0"/>
              <w:rPr>
                <w:rFonts w:hint="eastAsia"/>
                <w:bCs/>
                <w:sz w:val="18"/>
                <w:szCs w:val="18"/>
                <w:lang w:val="en-US" w:eastAsia="zh-CN"/>
              </w:rPr>
            </w:pPr>
            <w:r>
              <w:rPr>
                <w:rFonts w:hint="default"/>
                <w:bCs/>
                <w:sz w:val="18"/>
                <w:szCs w:val="18"/>
              </w:rPr>
              <w:t>6、识别了需要确认的过程为实施技术推介过程，提供《过程确认记录》</w:t>
            </w:r>
            <w:r>
              <w:rPr>
                <w:rFonts w:hint="eastAsia"/>
                <w:bCs/>
                <w:sz w:val="18"/>
                <w:szCs w:val="18"/>
                <w:lang w:eastAsia="zh-CN"/>
              </w:rPr>
              <w:t>，</w:t>
            </w:r>
            <w:r>
              <w:rPr>
                <w:rFonts w:hint="eastAsia"/>
                <w:bCs/>
                <w:sz w:val="18"/>
                <w:szCs w:val="18"/>
                <w:lang w:val="en-US" w:eastAsia="zh-CN"/>
              </w:rPr>
              <w:t>符合要求。</w:t>
            </w:r>
          </w:p>
          <w:p>
            <w:pPr>
              <w:pStyle w:val="2"/>
              <w:keepNext w:val="0"/>
              <w:keepLines w:val="0"/>
              <w:suppressLineNumbers w:val="0"/>
              <w:spacing w:before="0" w:beforeAutospacing="0" w:line="240" w:lineRule="auto"/>
              <w:ind w:left="0" w:leftChars="0" w:right="0" w:firstLine="0" w:firstLineChars="0"/>
              <w:rPr>
                <w:rFonts w:hint="default"/>
                <w:sz w:val="18"/>
                <w:szCs w:val="18"/>
                <w:lang w:val="en-US" w:eastAsia="zh-CN"/>
              </w:rPr>
            </w:pPr>
            <w:r>
              <w:rPr>
                <w:rFonts w:hint="default"/>
                <w:sz w:val="18"/>
                <w:szCs w:val="18"/>
                <w:lang w:val="en-US" w:eastAsia="zh-CN"/>
              </w:rPr>
              <w:t>7、服务人员严格遵守合同中的各项承诺，尽量避免客户的抱怨和投诉。</w:t>
            </w:r>
          </w:p>
          <w:p>
            <w:pPr>
              <w:pStyle w:val="2"/>
              <w:keepNext w:val="0"/>
              <w:keepLines w:val="0"/>
              <w:suppressLineNumbers w:val="0"/>
              <w:spacing w:before="0" w:beforeAutospacing="0" w:line="240" w:lineRule="auto"/>
              <w:ind w:left="0" w:leftChars="0" w:right="0" w:firstLine="0" w:firstLineChars="0"/>
              <w:rPr>
                <w:rFonts w:hint="default"/>
                <w:sz w:val="18"/>
                <w:szCs w:val="18"/>
                <w:lang w:val="en-US" w:eastAsia="zh-CN"/>
              </w:rPr>
            </w:pPr>
            <w:r>
              <w:rPr>
                <w:rFonts w:hint="default"/>
                <w:sz w:val="18"/>
                <w:szCs w:val="18"/>
                <w:lang w:val="en-US" w:eastAsia="zh-CN"/>
              </w:rPr>
              <w:t>8、微信视频观察到服务场所环境良好，文件资料及时进行整理，并存放指定地点，工作人员具有工作状态良好，服务人员和客户沟通用语规范，工作氛围总体良好。</w:t>
            </w:r>
          </w:p>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sz w:val="18"/>
                <w:szCs w:val="18"/>
              </w:rPr>
            </w:pPr>
            <w:r>
              <w:rPr>
                <w:rFonts w:hint="eastAsia" w:asciiTheme="minorEastAsia" w:hAnsiTheme="minorEastAsia" w:eastAsiaTheme="minorEastAsia"/>
                <w:sz w:val="18"/>
                <w:szCs w:val="18"/>
              </w:rPr>
              <w:t>9、自体系建立以来无合同更改情况</w:t>
            </w:r>
          </w:p>
          <w:p>
            <w:pPr>
              <w:pStyle w:val="2"/>
              <w:keepNext w:val="0"/>
              <w:keepLines w:val="0"/>
              <w:suppressLineNumbers w:val="0"/>
              <w:spacing w:before="0" w:beforeAutospacing="0" w:line="240" w:lineRule="auto"/>
              <w:ind w:left="0" w:leftChars="0" w:right="0" w:firstLine="0" w:firstLineChars="0"/>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微信巡视服务现场情况：现场面积100余平米，干净整洁，人员工作有序</w:t>
            </w:r>
            <w:r>
              <w:rPr>
                <w:rFonts w:hint="eastAsia" w:asciiTheme="minorEastAsia" w:hAnsiTheme="minorEastAsia" w:eastAsiaTheme="minorEastAsia"/>
                <w:sz w:val="18"/>
                <w:szCs w:val="18"/>
                <w:lang w:eastAsia="zh-CN"/>
              </w:rPr>
              <w:t>。</w:t>
            </w:r>
          </w:p>
          <w:p>
            <w:pPr>
              <w:pStyle w:val="2"/>
              <w:keepNext w:val="0"/>
              <w:keepLines w:val="0"/>
              <w:suppressLineNumbers w:val="0"/>
              <w:spacing w:before="0" w:beforeAutospacing="0" w:line="240" w:lineRule="auto"/>
              <w:ind w:left="0" w:leftChars="0" w:right="0" w:firstLine="0" w:firstLineChars="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抽寿光景世乾太阳能有限公司光伏电站机器人清洗示范项目合同：</w:t>
            </w:r>
          </w:p>
          <w:p>
            <w:pPr>
              <w:pStyle w:val="2"/>
              <w:keepNext w:val="0"/>
              <w:keepLines w:val="0"/>
              <w:suppressLineNumbers w:val="0"/>
              <w:spacing w:before="0" w:beforeAutospacing="0" w:line="240" w:lineRule="auto"/>
              <w:ind w:left="0" w:leftChars="0" w:right="0" w:firstLine="0" w:firstLineChars="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示范目标：机器人自动化清洗，每年不低于200次</w:t>
            </w:r>
          </w:p>
          <w:p>
            <w:pPr>
              <w:pStyle w:val="2"/>
              <w:keepNext w:val="0"/>
              <w:keepLines w:val="0"/>
              <w:suppressLineNumbers w:val="0"/>
              <w:spacing w:before="0" w:beforeAutospacing="0" w:line="240" w:lineRule="auto"/>
              <w:ind w:left="0" w:leftChars="0" w:right="0" w:firstLine="0" w:firstLineChars="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示范内容：安装20套机器人及相应控制系统，实现每年自动化清洗200次以上</w:t>
            </w:r>
          </w:p>
          <w:p>
            <w:pPr>
              <w:pStyle w:val="2"/>
              <w:keepNext w:val="0"/>
              <w:keepLines w:val="0"/>
              <w:suppressLineNumbers w:val="0"/>
              <w:spacing w:before="0" w:beforeAutospacing="0" w:line="240" w:lineRule="auto"/>
              <w:ind w:left="0" w:leftChars="0" w:right="0" w:firstLine="0" w:firstLineChars="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合同写明质量要求、双方权利义务等内容。</w:t>
            </w:r>
          </w:p>
          <w:p>
            <w:pPr>
              <w:pStyle w:val="2"/>
              <w:keepNext w:val="0"/>
              <w:keepLines w:val="0"/>
              <w:suppressLineNumbers w:val="0"/>
              <w:spacing w:before="0" w:beforeAutospacing="0" w:line="240" w:lineRule="auto"/>
              <w:ind w:left="0" w:leftChars="0" w:right="0" w:firstLine="0" w:firstLineChars="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有双方签字盖章。</w:t>
            </w:r>
          </w:p>
          <w:p>
            <w:pPr>
              <w:pStyle w:val="2"/>
              <w:keepNext w:val="0"/>
              <w:keepLines w:val="0"/>
              <w:suppressLineNumbers w:val="0"/>
              <w:spacing w:before="0" w:beforeAutospacing="0" w:line="240" w:lineRule="auto"/>
              <w:ind w:left="0" w:leftChars="0" w:right="0" w:firstLine="0" w:firstLineChars="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员工在制定完推广方案后开始做推广会的前期准备：整理文案、布置会议室、调试设备等</w:t>
            </w:r>
          </w:p>
          <w:p>
            <w:pPr>
              <w:pStyle w:val="2"/>
              <w:keepNext w:val="0"/>
              <w:keepLines w:val="0"/>
              <w:suppressLineNumbers w:val="0"/>
              <w:spacing w:before="0" w:beforeAutospacing="0" w:line="240" w:lineRule="auto"/>
              <w:ind w:right="0"/>
              <w:rPr>
                <w:rFonts w:hint="default"/>
                <w:sz w:val="18"/>
                <w:szCs w:val="18"/>
                <w:lang w:val="en-US" w:eastAsia="zh-CN"/>
              </w:rPr>
            </w:pPr>
          </w:p>
          <w:p>
            <w:pPr>
              <w:keepNext w:val="0"/>
              <w:keepLines w:val="0"/>
              <w:suppressLineNumbers w:val="0"/>
              <w:spacing w:before="0" w:beforeAutospacing="0" w:after="0" w:afterAutospacing="0"/>
              <w:ind w:left="0" w:right="0"/>
              <w:rPr>
                <w:rFonts w:hint="default"/>
                <w:bCs/>
                <w:sz w:val="18"/>
                <w:szCs w:val="18"/>
              </w:rPr>
            </w:pPr>
          </w:p>
          <w:p>
            <w:pPr>
              <w:keepNext w:val="0"/>
              <w:keepLines w:val="0"/>
              <w:suppressLineNumbers w:val="0"/>
              <w:spacing w:before="0" w:beforeAutospacing="0" w:after="0" w:afterAutospacing="0"/>
              <w:ind w:left="0" w:right="0"/>
              <w:rPr>
                <w:rFonts w:hint="default"/>
                <w:bCs/>
                <w:sz w:val="18"/>
                <w:szCs w:val="18"/>
              </w:rPr>
            </w:pPr>
            <w:r>
              <w:rPr>
                <w:rFonts w:hint="eastAsia"/>
                <w:b/>
                <w:szCs w:val="21"/>
              </w:rPr>
              <w:t>放行控制</w:t>
            </w:r>
          </w:p>
          <w:p>
            <w:pPr>
              <w:keepNext w:val="0"/>
              <w:keepLines w:val="0"/>
              <w:suppressLineNumbers w:val="0"/>
              <w:spacing w:before="0" w:beforeAutospacing="0" w:after="0" w:afterAutospacing="0"/>
              <w:ind w:left="0" w:right="0"/>
              <w:rPr>
                <w:rFonts w:hint="default"/>
                <w:bCs/>
                <w:sz w:val="18"/>
                <w:szCs w:val="18"/>
              </w:rPr>
            </w:pPr>
            <w:r>
              <w:rPr>
                <w:rFonts w:hint="default"/>
                <w:bCs/>
                <w:sz w:val="18"/>
                <w:szCs w:val="18"/>
              </w:rPr>
              <w:t>公司通过员工服务质量考核等形式对销售服务过程进行监视和测量。</w:t>
            </w:r>
          </w:p>
          <w:p>
            <w:pPr>
              <w:keepNext w:val="0"/>
              <w:keepLines w:val="0"/>
              <w:suppressLineNumbers w:val="0"/>
              <w:spacing w:before="0" w:beforeAutospacing="0" w:after="0" w:afterAutospacing="0"/>
              <w:ind w:left="0" w:right="0"/>
              <w:rPr>
                <w:rFonts w:hint="default"/>
                <w:b/>
                <w:color w:val="000000" w:themeColor="text1"/>
                <w:sz w:val="20"/>
                <w:szCs w:val="20"/>
              </w:rPr>
            </w:pPr>
            <w:r>
              <w:rPr>
                <w:rFonts w:hint="default"/>
                <w:bCs/>
                <w:sz w:val="18"/>
                <w:szCs w:val="18"/>
              </w:rPr>
              <w:t>抽销售部检查记录</w:t>
            </w:r>
            <w:r>
              <w:rPr>
                <w:rFonts w:hint="eastAsia"/>
                <w:bCs/>
                <w:sz w:val="18"/>
                <w:szCs w:val="18"/>
              </w:rPr>
              <w:t>、</w:t>
            </w:r>
            <w:r>
              <w:rPr>
                <w:rFonts w:hint="eastAsia"/>
                <w:bCs/>
                <w:sz w:val="18"/>
                <w:szCs w:val="18"/>
                <w:lang w:val="en-GB"/>
              </w:rPr>
              <w:t>销售服务检查记录、顾客满意度调查表、</w:t>
            </w:r>
            <w:r>
              <w:rPr>
                <w:rFonts w:hint="eastAsia"/>
                <w:bCs/>
                <w:sz w:val="18"/>
                <w:szCs w:val="18"/>
              </w:rPr>
              <w:t>产品验收记录、销售目标统计，均保存完好，</w:t>
            </w:r>
            <w:r>
              <w:rPr>
                <w:rFonts w:hint="default"/>
                <w:bCs/>
                <w:sz w:val="18"/>
                <w:szCs w:val="18"/>
              </w:rPr>
              <w:t>服务的放行受控。符合要求</w:t>
            </w: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bidi w:val="0"/>
              <w:spacing w:line="240" w:lineRule="auto"/>
              <w:rPr>
                <w:rFonts w:hint="default"/>
                <w:sz w:val="18"/>
                <w:szCs w:val="18"/>
              </w:rPr>
            </w:pPr>
            <w:r>
              <w:rPr>
                <w:rFonts w:hint="default"/>
                <w:sz w:val="18"/>
                <w:szCs w:val="18"/>
              </w:rPr>
              <w:t>目前企业使用的推广方式主要为广告、讲解、电子版演示。</w:t>
            </w:r>
          </w:p>
          <w:p>
            <w:pPr>
              <w:bidi w:val="0"/>
              <w:spacing w:line="240" w:lineRule="auto"/>
              <w:rPr>
                <w:rFonts w:hint="default"/>
                <w:sz w:val="18"/>
                <w:szCs w:val="18"/>
              </w:rPr>
            </w:pPr>
            <w:r>
              <w:rPr>
                <w:rFonts w:hint="default"/>
                <w:sz w:val="18"/>
                <w:szCs w:val="18"/>
              </w:rPr>
              <w:t>抽寿光景世乾太阳能有限公司120MW电站项目组件无人清洗技术方案（文档讲解），分项目概况、方案设计、机器人功能及参数、智能光伏清扫设备可行性分析等内容。</w:t>
            </w:r>
          </w:p>
          <w:p>
            <w:pPr>
              <w:bidi w:val="0"/>
              <w:spacing w:line="240" w:lineRule="auto"/>
              <w:rPr>
                <w:rFonts w:hint="eastAsia"/>
                <w:sz w:val="18"/>
                <w:szCs w:val="18"/>
                <w:lang w:eastAsia="zh-CN"/>
              </w:rPr>
            </w:pPr>
            <w:r>
              <w:rPr>
                <w:rFonts w:hint="default"/>
                <w:sz w:val="18"/>
                <w:szCs w:val="18"/>
              </w:rPr>
              <w:t>抽：组件清洗具体要求</w:t>
            </w:r>
            <w:r>
              <w:rPr>
                <w:rFonts w:hint="eastAsia"/>
                <w:sz w:val="18"/>
                <w:szCs w:val="18"/>
                <w:lang w:eastAsia="zh-CN"/>
              </w:rPr>
              <w:t>、电站项目组件无人清洗技术方案设备清单、抽企业宣传资料：提供企业宣传册、产品特点、原理介绍、清洗系统构造说明等内容。</w:t>
            </w:r>
          </w:p>
          <w:p>
            <w:pPr>
              <w:bidi w:val="0"/>
              <w:spacing w:line="240" w:lineRule="auto"/>
              <w:rPr>
                <w:rFonts w:hint="eastAsia"/>
                <w:sz w:val="18"/>
                <w:szCs w:val="18"/>
                <w:lang w:eastAsia="zh-CN"/>
              </w:rPr>
            </w:pPr>
            <w:r>
              <w:rPr>
                <w:rFonts w:hint="eastAsia"/>
                <w:sz w:val="18"/>
                <w:szCs w:val="18"/>
                <w:lang w:eastAsia="zh-CN"/>
              </w:rPr>
              <w:t>推介会后与客户沟通，客户对此机器人系统比较感兴趣，对技术人员的讲解比较满意。</w:t>
            </w:r>
          </w:p>
          <w:p>
            <w:pPr>
              <w:bidi w:val="0"/>
              <w:rPr>
                <w:rFonts w:hint="eastAsia"/>
                <w:sz w:val="18"/>
                <w:szCs w:val="18"/>
                <w:lang w:eastAsia="zh-CN"/>
              </w:rPr>
            </w:pPr>
            <w:r>
              <w:rPr>
                <w:rFonts w:hint="eastAsia"/>
                <w:szCs w:val="18"/>
                <w:lang w:eastAsia="zh-CN"/>
              </w:rPr>
              <w:t>服务过程受控</w:t>
            </w:r>
          </w:p>
          <w:p>
            <w:pPr>
              <w:bidi w:val="0"/>
              <w:rPr>
                <w:rFonts w:hint="eastAsia"/>
                <w:sz w:val="18"/>
                <w:szCs w:val="18"/>
                <w:lang w:eastAsia="zh-CN"/>
              </w:rPr>
            </w:pPr>
          </w:p>
          <w:p>
            <w:pPr>
              <w:bidi w:val="0"/>
              <w:rPr>
                <w:rFonts w:hint="eastAsia"/>
                <w:b/>
                <w:bCs/>
                <w:sz w:val="21"/>
                <w:szCs w:val="21"/>
                <w:lang w:val="en-US" w:eastAsia="zh-CN"/>
              </w:rPr>
            </w:pPr>
            <w:r>
              <w:rPr>
                <w:rFonts w:hint="eastAsia"/>
                <w:b/>
                <w:bCs/>
                <w:sz w:val="21"/>
                <w:szCs w:val="21"/>
                <w:lang w:val="en-US" w:eastAsia="zh-CN"/>
              </w:rPr>
              <w:t>放行控制：</w:t>
            </w:r>
          </w:p>
          <w:p>
            <w:pPr>
              <w:bidi w:val="0"/>
              <w:rPr>
                <w:rFonts w:hint="eastAsia"/>
                <w:sz w:val="18"/>
                <w:szCs w:val="18"/>
                <w:lang w:val="en-US" w:eastAsia="zh-CN"/>
              </w:rPr>
            </w:pPr>
            <w:r>
              <w:rPr>
                <w:rFonts w:hint="eastAsia"/>
                <w:sz w:val="18"/>
                <w:szCs w:val="18"/>
                <w:lang w:val="en-US" w:eastAsia="zh-CN"/>
              </w:rPr>
              <w:t>公司通过技术服务检查记录等形式对服务过程进行监视和测量。</w:t>
            </w:r>
          </w:p>
          <w:p>
            <w:pPr>
              <w:bidi w:val="0"/>
              <w:rPr>
                <w:rFonts w:hint="eastAsia"/>
                <w:sz w:val="18"/>
                <w:szCs w:val="18"/>
                <w:lang w:val="en-US" w:eastAsia="zh-CN"/>
              </w:rPr>
            </w:pPr>
            <w:r>
              <w:rPr>
                <w:rFonts w:hint="eastAsia"/>
                <w:sz w:val="18"/>
                <w:szCs w:val="18"/>
                <w:lang w:val="en-US" w:eastAsia="zh-CN"/>
              </w:rPr>
              <w:t>抽：2019年9月至2020年3月技术服务检查记录、顾客满意度调查表、清洗质量验收单，均保存完好，符合要求。</w:t>
            </w:r>
          </w:p>
          <w:p>
            <w:pPr>
              <w:bidi w:val="0"/>
              <w:rPr>
                <w:rFonts w:hint="default"/>
                <w:bCs/>
                <w:szCs w:val="18"/>
                <w:lang w:val="en-US" w:eastAsia="zh-CN"/>
              </w:rPr>
            </w:pPr>
            <w:r>
              <w:rPr>
                <w:rFonts w:hint="eastAsia"/>
                <w:sz w:val="18"/>
                <w:szCs w:val="18"/>
                <w:lang w:val="en-US" w:eastAsia="zh-CN"/>
              </w:rPr>
              <w:t>放行受控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numPr>
                <w:ilvl w:val="0"/>
                <w:numId w:val="4"/>
              </w:numPr>
              <w:suppressLineNumbers w:val="0"/>
              <w:spacing w:before="0" w:beforeAutospacing="0" w:after="0" w:afterAutospacing="0" w:line="300" w:lineRule="exact"/>
              <w:ind w:left="0" w:right="0"/>
              <w:jc w:val="left"/>
              <w:rPr>
                <w:rFonts w:hint="default"/>
              </w:rPr>
            </w:pPr>
            <w:r>
              <w:rPr>
                <w:rFonts w:hint="eastAsia"/>
              </w:rPr>
              <w:t>QMS产品/服务的标准、协议/规范的有效性以及产品/服务质量符合要求，向顾客稳定提供合格产品的情况</w:t>
            </w:r>
          </w:p>
          <w:p>
            <w:pPr>
              <w:keepNext w:val="0"/>
              <w:keepLines w:val="0"/>
              <w:suppressLineNumbers w:val="0"/>
              <w:spacing w:before="0" w:beforeAutospacing="0" w:after="0" w:afterAutospacing="0" w:line="240" w:lineRule="exact"/>
              <w:ind w:left="0" w:right="0"/>
              <w:rPr>
                <w:rFonts w:hint="default"/>
              </w:rPr>
            </w:pPr>
            <w:r>
              <w:rPr>
                <w:rFonts w:hint="eastAsia"/>
                <w:b/>
                <w:bCs/>
              </w:rPr>
              <w:t>与顾客有关的过程</w:t>
            </w:r>
          </w:p>
          <w:p>
            <w:pPr>
              <w:keepNext w:val="0"/>
              <w:keepLines w:val="0"/>
              <w:suppressLineNumbers w:val="0"/>
              <w:spacing w:before="0" w:beforeAutospacing="0" w:after="0" w:afterAutospacing="0" w:line="240" w:lineRule="auto"/>
              <w:ind w:left="0" w:right="0"/>
              <w:rPr>
                <w:rFonts w:hint="default"/>
                <w:sz w:val="18"/>
                <w:szCs w:val="18"/>
              </w:rPr>
            </w:pPr>
            <w:r>
              <w:rPr>
                <w:rFonts w:hint="default"/>
                <w:sz w:val="18"/>
                <w:szCs w:val="18"/>
              </w:rPr>
              <w:t>公司主要通过电话方式、微信、QQ、市场调研等了解顾客需求、意见、问询及合同的处理等，不断提高服务水平。主要进行以下沟通： 1、向顾客提供保证产品和服务的有关信息。2、接受顾客问询、询价、合同的处理。</w:t>
            </w:r>
          </w:p>
          <w:p>
            <w:pPr>
              <w:keepNext w:val="0"/>
              <w:keepLines w:val="0"/>
              <w:suppressLineNumbers w:val="0"/>
              <w:bidi w:val="0"/>
              <w:spacing w:before="0" w:beforeAutospacing="0" w:after="0" w:afterAutospacing="0"/>
              <w:ind w:left="0" w:right="0"/>
              <w:rPr>
                <w:rFonts w:hint="default"/>
                <w:sz w:val="18"/>
                <w:szCs w:val="18"/>
              </w:rPr>
            </w:pPr>
            <w:r>
              <w:rPr>
                <w:rFonts w:hint="default"/>
                <w:sz w:val="18"/>
                <w:szCs w:val="18"/>
              </w:rPr>
              <w:t>3、对顾客的投诉或意见进行处理和答复。4、客户信息等顾客财产的处置与管理</w:t>
            </w:r>
          </w:p>
          <w:p>
            <w:pPr>
              <w:keepNext w:val="0"/>
              <w:keepLines w:val="0"/>
              <w:suppressLineNumbers w:val="0"/>
              <w:bidi w:val="0"/>
              <w:spacing w:before="0" w:beforeAutospacing="0" w:after="0" w:afterAutospacing="0"/>
              <w:ind w:left="0" w:right="0"/>
              <w:rPr>
                <w:rFonts w:hint="default"/>
                <w:sz w:val="18"/>
                <w:szCs w:val="18"/>
              </w:rPr>
            </w:pPr>
            <w:r>
              <w:rPr>
                <w:rFonts w:hint="default"/>
                <w:sz w:val="18"/>
                <w:szCs w:val="18"/>
              </w:rPr>
              <w:t>体系运行以来未发生客户抱怨投诉情况。</w:t>
            </w:r>
          </w:p>
          <w:p>
            <w:pPr>
              <w:keepNext w:val="0"/>
              <w:keepLines w:val="0"/>
              <w:suppressLineNumbers w:val="0"/>
              <w:bidi w:val="0"/>
              <w:spacing w:before="0" w:beforeAutospacing="0" w:after="0" w:afterAutospacing="0"/>
              <w:ind w:left="0" w:right="0"/>
              <w:rPr>
                <w:rFonts w:hint="default"/>
                <w:sz w:val="18"/>
                <w:szCs w:val="18"/>
              </w:rPr>
            </w:pPr>
            <w:r>
              <w:rPr>
                <w:rFonts w:hint="default"/>
                <w:sz w:val="18"/>
                <w:szCs w:val="18"/>
              </w:rPr>
              <w:t>目前沟通渠道畅通。</w:t>
            </w:r>
          </w:p>
          <w:p>
            <w:pPr>
              <w:keepNext w:val="0"/>
              <w:keepLines w:val="0"/>
              <w:suppressLineNumbers w:val="0"/>
              <w:bidi w:val="0"/>
              <w:spacing w:before="0" w:beforeAutospacing="0" w:after="0" w:afterAutospacing="0"/>
              <w:ind w:left="0" w:right="0"/>
              <w:rPr>
                <w:rFonts w:hint="default"/>
                <w:sz w:val="18"/>
                <w:szCs w:val="18"/>
              </w:rPr>
            </w:pPr>
            <w:r>
              <w:rPr>
                <w:rFonts w:hint="default"/>
                <w:sz w:val="18"/>
                <w:szCs w:val="18"/>
              </w:rPr>
              <w:t>服务要求的确定通过客户合同的形式明确</w:t>
            </w:r>
          </w:p>
          <w:p>
            <w:pPr>
              <w:keepNext w:val="0"/>
              <w:keepLines w:val="0"/>
              <w:suppressLineNumbers w:val="0"/>
              <w:bidi w:val="0"/>
              <w:spacing w:before="0" w:beforeAutospacing="0" w:after="0" w:afterAutospacing="0"/>
              <w:ind w:left="0" w:right="0"/>
              <w:rPr>
                <w:rFonts w:hint="eastAsia"/>
                <w:sz w:val="18"/>
                <w:szCs w:val="18"/>
                <w:lang w:val="en-US" w:eastAsia="zh-CN"/>
              </w:rPr>
            </w:pPr>
            <w:r>
              <w:rPr>
                <w:rFonts w:hint="default"/>
                <w:sz w:val="18"/>
                <w:szCs w:val="18"/>
              </w:rPr>
              <w:t>抽2019年12月30日陕西定边光能发电有限公司合同</w:t>
            </w:r>
            <w:r>
              <w:rPr>
                <w:rFonts w:hint="eastAsia"/>
                <w:sz w:val="18"/>
                <w:szCs w:val="18"/>
                <w:lang w:eastAsia="zh-CN"/>
              </w:rPr>
              <w:t>、寿光景世乾太阳能有限公司120MW光伏组件清扫技术推广服务</w:t>
            </w:r>
            <w:r>
              <w:rPr>
                <w:rFonts w:hint="eastAsia"/>
                <w:sz w:val="18"/>
                <w:szCs w:val="18"/>
                <w:lang w:val="en-US" w:eastAsia="zh-CN"/>
              </w:rPr>
              <w:t>合同等，均保存完好，符合要求。</w:t>
            </w:r>
          </w:p>
          <w:p>
            <w:pPr>
              <w:pStyle w:val="2"/>
              <w:keepNext w:val="0"/>
              <w:keepLines w:val="0"/>
              <w:suppressLineNumbers w:val="0"/>
              <w:bidi w:val="0"/>
              <w:spacing w:before="0" w:beforeAutospacing="0" w:line="240" w:lineRule="auto"/>
              <w:ind w:left="0" w:leftChars="0" w:right="0" w:firstLine="0" w:firstLineChars="0"/>
              <w:rPr>
                <w:rFonts w:hint="eastAsia"/>
                <w:sz w:val="18"/>
                <w:szCs w:val="18"/>
                <w:lang w:val="en-US" w:eastAsia="zh-CN"/>
              </w:rPr>
            </w:pPr>
            <w:r>
              <w:rPr>
                <w:rFonts w:hint="default"/>
                <w:sz w:val="18"/>
                <w:szCs w:val="18"/>
                <w:lang w:val="en-US" w:eastAsia="zh-CN"/>
              </w:rPr>
              <w:t>抽寿光景世乾太阳能有限公司合同评审记录</w:t>
            </w:r>
            <w:r>
              <w:rPr>
                <w:rFonts w:hint="eastAsia"/>
                <w:sz w:val="18"/>
                <w:szCs w:val="18"/>
                <w:lang w:val="en-US" w:eastAsia="zh-CN"/>
              </w:rPr>
              <w:t>，均保存完好，符合要求。</w:t>
            </w:r>
          </w:p>
          <w:p>
            <w:pPr>
              <w:pStyle w:val="2"/>
              <w:keepNext w:val="0"/>
              <w:keepLines w:val="0"/>
              <w:suppressLineNumbers w:val="0"/>
              <w:bidi w:val="0"/>
              <w:spacing w:before="0" w:beforeAutospacing="0" w:line="240" w:lineRule="auto"/>
              <w:ind w:left="0" w:leftChars="0" w:right="0" w:firstLine="0" w:firstLineChars="0"/>
              <w:rPr>
                <w:rFonts w:hint="default"/>
                <w:sz w:val="18"/>
                <w:szCs w:val="18"/>
                <w:lang w:val="en-US" w:eastAsia="zh-CN"/>
              </w:rPr>
            </w:pPr>
            <w:r>
              <w:rPr>
                <w:rFonts w:hint="default"/>
                <w:sz w:val="18"/>
                <w:szCs w:val="18"/>
                <w:lang w:val="en-US" w:eastAsia="zh-CN"/>
              </w:rPr>
              <w:t>自体系运行以来无定单、合同更改情况。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suppressLineNumbers w:val="0"/>
              <w:spacing w:before="0" w:beforeAutospacing="0" w:after="0" w:afterAutospacing="0" w:line="240" w:lineRule="exact"/>
              <w:ind w:left="0" w:right="0" w:firstLine="201" w:firstLineChars="100"/>
              <w:rPr>
                <w:rFonts w:hint="default"/>
                <w:b/>
                <w:color w:val="000000" w:themeColor="text1"/>
                <w:sz w:val="20"/>
                <w:szCs w:val="20"/>
              </w:rPr>
            </w:pPr>
          </w:p>
          <w:p>
            <w:pPr>
              <w:keepNext w:val="0"/>
              <w:keepLines w:val="0"/>
              <w:suppressLineNumbers w:val="0"/>
              <w:spacing w:before="0" w:beforeAutospacing="0" w:after="0" w:afterAutospacing="0" w:line="300" w:lineRule="exact"/>
              <w:ind w:left="0" w:right="0"/>
              <w:jc w:val="left"/>
              <w:rPr>
                <w:rFonts w:hint="default"/>
                <w:b/>
                <w:color w:val="000000" w:themeColor="text1"/>
                <w:sz w:val="20"/>
                <w:szCs w:val="20"/>
              </w:rPr>
            </w:pPr>
            <w:r>
              <w:rPr>
                <w:rFonts w:hint="eastAsia"/>
                <w:b/>
                <w:color w:val="000000" w:themeColor="text1"/>
                <w:sz w:val="20"/>
                <w:szCs w:val="20"/>
              </w:rPr>
              <w:t>未发生监督部抽查</w:t>
            </w:r>
          </w:p>
          <w:p>
            <w:pPr>
              <w:keepNext w:val="0"/>
              <w:keepLines w:val="0"/>
              <w:suppressLineNumbers w:val="0"/>
              <w:spacing w:before="0" w:beforeAutospacing="0" w:after="0" w:afterAutospacing="0" w:line="300" w:lineRule="exact"/>
              <w:ind w:left="0" w:right="0"/>
              <w:jc w:val="left"/>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default"/>
                <w:bCs/>
                <w:color w:val="000000" w:themeColor="text1"/>
                <w:sz w:val="18"/>
                <w:szCs w:val="18"/>
              </w:rPr>
              <w:t>企业提供的《不合格品控制程序》对不符合处理情况进行了规定，不符合处理情况分1)</w:t>
            </w:r>
            <w:r>
              <w:rPr>
                <w:rFonts w:hint="default"/>
                <w:bCs/>
                <w:color w:val="000000" w:themeColor="text1"/>
                <w:sz w:val="18"/>
                <w:szCs w:val="18"/>
              </w:rPr>
              <w:tab/>
            </w:r>
            <w:r>
              <w:rPr>
                <w:rFonts w:hint="default"/>
                <w:bCs/>
                <w:color w:val="000000" w:themeColor="text1"/>
                <w:sz w:val="18"/>
                <w:szCs w:val="18"/>
              </w:rPr>
              <w:t>纠正；2)</w:t>
            </w:r>
            <w:r>
              <w:rPr>
                <w:rFonts w:hint="default"/>
                <w:bCs/>
                <w:color w:val="000000" w:themeColor="text1"/>
                <w:sz w:val="18"/>
                <w:szCs w:val="18"/>
              </w:rPr>
              <w:tab/>
            </w:r>
            <w:r>
              <w:rPr>
                <w:rFonts w:hint="default"/>
                <w:bCs/>
                <w:color w:val="000000" w:themeColor="text1"/>
                <w:sz w:val="18"/>
                <w:szCs w:val="18"/>
              </w:rPr>
              <w:t>暂停提供服务；3)</w:t>
            </w:r>
            <w:r>
              <w:rPr>
                <w:rFonts w:hint="default"/>
                <w:bCs/>
                <w:color w:val="000000" w:themeColor="text1"/>
                <w:sz w:val="18"/>
                <w:szCs w:val="18"/>
              </w:rPr>
              <w:tab/>
            </w:r>
            <w:r>
              <w:rPr>
                <w:rFonts w:hint="default"/>
                <w:bCs/>
                <w:color w:val="000000" w:themeColor="text1"/>
                <w:sz w:val="18"/>
                <w:szCs w:val="18"/>
              </w:rPr>
              <w:t>告知顾客；4)</w:t>
            </w:r>
            <w:r>
              <w:rPr>
                <w:rFonts w:hint="default"/>
                <w:bCs/>
                <w:color w:val="000000" w:themeColor="text1"/>
                <w:sz w:val="18"/>
                <w:szCs w:val="18"/>
              </w:rPr>
              <w:tab/>
            </w:r>
            <w:r>
              <w:rPr>
                <w:rFonts w:hint="default"/>
                <w:bCs/>
                <w:color w:val="000000" w:themeColor="text1"/>
                <w:sz w:val="18"/>
                <w:szCs w:val="18"/>
              </w:rPr>
              <w:t>获得让步接收的授权。</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default"/>
                <w:bCs/>
                <w:color w:val="000000" w:themeColor="text1"/>
                <w:sz w:val="18"/>
                <w:szCs w:val="18"/>
              </w:rPr>
              <w:t>对不合格输出进行纠正之后应验证其是否符合要求。</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default"/>
                <w:bCs/>
                <w:color w:val="000000" w:themeColor="text1"/>
                <w:sz w:val="18"/>
                <w:szCs w:val="18"/>
              </w:rPr>
              <w:t>抽客户投诉记录单，企业目前未发生过客户投诉。</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default"/>
                <w:bCs/>
                <w:color w:val="000000" w:themeColor="text1"/>
                <w:sz w:val="18"/>
                <w:szCs w:val="18"/>
              </w:rPr>
              <w:t>内审过程中发现的不符合已经整改，符合要求。</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r>
              <w:rPr>
                <w:rFonts w:hint="default"/>
                <w:bCs/>
                <w:color w:val="000000" w:themeColor="text1"/>
                <w:sz w:val="18"/>
                <w:szCs w:val="18"/>
              </w:rPr>
              <w:t xml:space="preserve">  服务过程监视和测量过程中有导入风险思维，主要有通过加强员工培训，加大监督和检查力度等措施，以达到预防措施的目的。</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 xml:space="preserve">10. 对特种设备的维护，检定; </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r>
              <w:rPr>
                <w:rFonts w:hint="eastAsia"/>
                <w:b/>
                <w:color w:val="000000" w:themeColor="text1"/>
                <w:szCs w:val="21"/>
              </w:rPr>
              <w:t>(四)监视测量方面</w:t>
            </w:r>
          </w:p>
        </w:tc>
        <w:tc>
          <w:tcPr>
            <w:tcW w:w="9198" w:type="dxa"/>
          </w:tcPr>
          <w:p>
            <w:pPr>
              <w:keepNext w:val="0"/>
              <w:keepLines w:val="0"/>
              <w:suppressLineNumbers w:val="0"/>
              <w:spacing w:before="0" w:beforeAutospacing="0" w:after="0" w:afterAutospacing="0" w:line="240" w:lineRule="exact"/>
              <w:ind w:left="100" w:right="0" w:hanging="100" w:hangingChars="50"/>
              <w:rPr>
                <w:rFonts w:hint="default"/>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suppressLineNumbers w:val="0"/>
              <w:spacing w:before="0" w:beforeAutospacing="0" w:after="0" w:afterAutospacing="0" w:line="240" w:lineRule="exact"/>
              <w:ind w:left="0" w:right="0"/>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lang w:val="en-US" w:eastAsia="zh-CN"/>
              </w:rPr>
              <w:t>总目标：</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1.合同评审率100%；（评审合同数/签订合同总数*100%）</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2. 技术服务合格率98%；（技术服务合格数/技术服务总数*100%）</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3、技术服务按时完成率98%；（技术服务按时完成次数/技术服务总数*100%）</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4.顾客满意率96%以上（满意度调查分数/总分数*100%）</w:t>
            </w:r>
          </w:p>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rPr>
            </w:pPr>
            <w:r>
              <w:rPr>
                <w:rFonts w:hint="default" w:ascii="宋体" w:hAnsi="宋体"/>
                <w:bCs/>
                <w:color w:val="000000" w:themeColor="text1"/>
                <w:sz w:val="18"/>
                <w:szCs w:val="18"/>
              </w:rPr>
              <w:t>2019年4季度-2020年1季度目标完成情况：均完成。</w:t>
            </w:r>
          </w:p>
          <w:p>
            <w:pPr>
              <w:keepNext w:val="0"/>
              <w:keepLines w:val="0"/>
              <w:suppressLineNumbers w:val="0"/>
              <w:spacing w:before="0" w:beforeAutospacing="0" w:after="0" w:afterAutospacing="0" w:line="240" w:lineRule="exact"/>
              <w:ind w:left="0" w:right="0"/>
              <w:rPr>
                <w:rFonts w:hint="default"/>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eastAsia"/>
                <w:b/>
                <w:color w:val="000000" w:themeColor="text1"/>
                <w:szCs w:val="21"/>
              </w:rPr>
            </w:pPr>
          </w:p>
        </w:tc>
        <w:tc>
          <w:tcPr>
            <w:tcW w:w="9198" w:type="dxa"/>
          </w:tcPr>
          <w:p>
            <w:pPr>
              <w:keepNext w:val="0"/>
              <w:keepLines w:val="0"/>
              <w:suppressLineNumbers w:val="0"/>
              <w:bidi w:val="0"/>
              <w:spacing w:before="0" w:beforeAutospacing="0" w:after="0" w:afterAutospacing="0"/>
              <w:ind w:left="0" w:right="0"/>
              <w:rPr>
                <w:rFonts w:hint="eastAsia"/>
                <w:sz w:val="18"/>
                <w:szCs w:val="18"/>
                <w:lang w:val="en-US" w:eastAsia="zh-CN"/>
              </w:rPr>
            </w:pPr>
            <w:r>
              <w:rPr>
                <w:rFonts w:hint="eastAsia"/>
                <w:sz w:val="18"/>
                <w:szCs w:val="18"/>
                <w:lang w:val="en-US" w:eastAsia="zh-CN"/>
              </w:rPr>
              <w:t>办公室：</w:t>
            </w:r>
          </w:p>
          <w:p>
            <w:pPr>
              <w:keepNext w:val="0"/>
              <w:keepLines w:val="0"/>
              <w:suppressLineNumbers w:val="0"/>
              <w:bidi w:val="0"/>
              <w:spacing w:before="0" w:beforeAutospacing="0" w:after="0" w:afterAutospacing="0"/>
              <w:ind w:left="0" w:right="0"/>
              <w:rPr>
                <w:rFonts w:hint="eastAsia"/>
                <w:sz w:val="18"/>
                <w:szCs w:val="18"/>
                <w:lang w:val="en-US" w:eastAsia="zh-CN"/>
              </w:rPr>
            </w:pPr>
            <w:r>
              <w:rPr>
                <w:rFonts w:hint="eastAsia"/>
                <w:sz w:val="18"/>
                <w:szCs w:val="18"/>
                <w:lang w:val="en-US" w:eastAsia="zh-CN"/>
              </w:rPr>
              <w:t>1. 培训计划实施100%；（实际培训数/计划培训数*100%）</w:t>
            </w:r>
          </w:p>
          <w:p>
            <w:pPr>
              <w:keepNext w:val="0"/>
              <w:keepLines w:val="0"/>
              <w:suppressLineNumbers w:val="0"/>
              <w:bidi w:val="0"/>
              <w:spacing w:before="0" w:beforeAutospacing="0" w:after="0" w:afterAutospacing="0"/>
              <w:ind w:left="0" w:right="0"/>
              <w:rPr>
                <w:rFonts w:hint="eastAsia"/>
                <w:sz w:val="18"/>
                <w:szCs w:val="18"/>
                <w:lang w:val="en-US" w:eastAsia="zh-CN"/>
              </w:rPr>
            </w:pPr>
            <w:r>
              <w:rPr>
                <w:rFonts w:hint="eastAsia"/>
                <w:sz w:val="18"/>
                <w:szCs w:val="18"/>
                <w:lang w:val="en-US" w:eastAsia="zh-CN"/>
              </w:rPr>
              <w:t>2. 采购产品合格率100%;（采购产品合格数/采购总数*100%）</w:t>
            </w:r>
          </w:p>
          <w:p>
            <w:pPr>
              <w:keepNext w:val="0"/>
              <w:keepLines w:val="0"/>
              <w:suppressLineNumbers w:val="0"/>
              <w:bidi w:val="0"/>
              <w:spacing w:before="0" w:beforeAutospacing="0" w:after="0" w:afterAutospacing="0"/>
              <w:ind w:left="0" w:right="0"/>
              <w:rPr>
                <w:rFonts w:hint="eastAsia"/>
                <w:sz w:val="18"/>
                <w:szCs w:val="18"/>
                <w:lang w:val="en-US" w:eastAsia="zh-CN"/>
              </w:rPr>
            </w:pPr>
            <w:r>
              <w:rPr>
                <w:rFonts w:hint="eastAsia"/>
                <w:sz w:val="18"/>
                <w:szCs w:val="18"/>
                <w:lang w:val="en-US" w:eastAsia="zh-CN"/>
              </w:rPr>
              <w:t>2019年4季度-2020年1季度质量目标完成情况：已完成</w:t>
            </w:r>
          </w:p>
          <w:p>
            <w:pPr>
              <w:keepNext w:val="0"/>
              <w:keepLines w:val="0"/>
              <w:suppressLineNumbers w:val="0"/>
              <w:bidi w:val="0"/>
              <w:spacing w:before="0" w:beforeAutospacing="0" w:after="0" w:afterAutospacing="0"/>
              <w:ind w:left="0" w:right="0"/>
              <w:rPr>
                <w:rFonts w:hint="eastAsia"/>
                <w:sz w:val="18"/>
                <w:szCs w:val="18"/>
                <w:lang w:val="en-US" w:eastAsia="zh-CN"/>
              </w:rPr>
            </w:pPr>
            <w:r>
              <w:rPr>
                <w:rFonts w:hint="eastAsia"/>
                <w:sz w:val="18"/>
                <w:szCs w:val="18"/>
                <w:lang w:val="en-US" w:eastAsia="zh-CN"/>
              </w:rPr>
              <w:t>技术部：</w:t>
            </w:r>
          </w:p>
          <w:p>
            <w:pPr>
              <w:keepNext w:val="0"/>
              <w:keepLines w:val="0"/>
              <w:suppressLineNumbers w:val="0"/>
              <w:bidi w:val="0"/>
              <w:spacing w:before="0" w:beforeAutospacing="0" w:after="0" w:afterAutospacing="0"/>
              <w:ind w:left="0" w:right="0"/>
              <w:rPr>
                <w:rFonts w:hint="eastAsia"/>
                <w:sz w:val="18"/>
                <w:szCs w:val="18"/>
                <w:lang w:val="en-US" w:eastAsia="zh-CN"/>
              </w:rPr>
            </w:pPr>
            <w:r>
              <w:rPr>
                <w:rFonts w:hint="eastAsia"/>
                <w:sz w:val="18"/>
                <w:szCs w:val="18"/>
                <w:lang w:val="en-US" w:eastAsia="zh-CN"/>
              </w:rPr>
              <w:t>1.合同评审率100%；（评审合同数/签订合同总数*100%）</w:t>
            </w:r>
          </w:p>
          <w:p>
            <w:pPr>
              <w:keepNext w:val="0"/>
              <w:keepLines w:val="0"/>
              <w:suppressLineNumbers w:val="0"/>
              <w:bidi w:val="0"/>
              <w:spacing w:before="0" w:beforeAutospacing="0" w:after="0" w:afterAutospacing="0"/>
              <w:ind w:left="0" w:right="0"/>
              <w:rPr>
                <w:rFonts w:hint="eastAsia"/>
                <w:sz w:val="18"/>
                <w:szCs w:val="18"/>
                <w:lang w:val="en-US" w:eastAsia="zh-CN"/>
              </w:rPr>
            </w:pPr>
            <w:r>
              <w:rPr>
                <w:rFonts w:hint="eastAsia"/>
                <w:sz w:val="18"/>
                <w:szCs w:val="18"/>
                <w:lang w:val="en-US" w:eastAsia="zh-CN"/>
              </w:rPr>
              <w:t>2. 技术服务合格率98%；（技术服务合格数/技术服务总数*100%）</w:t>
            </w:r>
          </w:p>
          <w:p>
            <w:pPr>
              <w:keepNext w:val="0"/>
              <w:keepLines w:val="0"/>
              <w:suppressLineNumbers w:val="0"/>
              <w:bidi w:val="0"/>
              <w:spacing w:before="0" w:beforeAutospacing="0" w:after="0" w:afterAutospacing="0"/>
              <w:ind w:left="0" w:right="0"/>
              <w:rPr>
                <w:rFonts w:hint="eastAsia"/>
                <w:sz w:val="18"/>
                <w:szCs w:val="18"/>
                <w:lang w:val="en-US" w:eastAsia="zh-CN"/>
              </w:rPr>
            </w:pPr>
            <w:r>
              <w:rPr>
                <w:rFonts w:hint="eastAsia"/>
                <w:sz w:val="18"/>
                <w:szCs w:val="18"/>
                <w:lang w:val="en-US" w:eastAsia="zh-CN"/>
              </w:rPr>
              <w:t>3、技术服务按时完成率98%；（技术服务按时完成次数/技术服务总数*100%）</w:t>
            </w:r>
          </w:p>
          <w:p>
            <w:pPr>
              <w:keepNext w:val="0"/>
              <w:keepLines w:val="0"/>
              <w:suppressLineNumbers w:val="0"/>
              <w:bidi w:val="0"/>
              <w:spacing w:before="0" w:beforeAutospacing="0" w:after="0" w:afterAutospacing="0"/>
              <w:ind w:left="0" w:right="0"/>
              <w:rPr>
                <w:rFonts w:hint="eastAsia"/>
                <w:sz w:val="18"/>
                <w:szCs w:val="18"/>
                <w:lang w:val="en-US" w:eastAsia="zh-CN"/>
              </w:rPr>
            </w:pPr>
            <w:r>
              <w:rPr>
                <w:rFonts w:hint="eastAsia"/>
                <w:sz w:val="18"/>
                <w:szCs w:val="18"/>
                <w:lang w:val="en-US" w:eastAsia="zh-CN"/>
              </w:rPr>
              <w:t>4.顾客满意率96%以上（满意度调查分数/总分数*100%）</w:t>
            </w:r>
          </w:p>
          <w:p>
            <w:pPr>
              <w:keepNext w:val="0"/>
              <w:keepLines w:val="0"/>
              <w:suppressLineNumbers w:val="0"/>
              <w:bidi w:val="0"/>
              <w:spacing w:before="0" w:beforeAutospacing="0" w:after="0" w:afterAutospacing="0"/>
              <w:ind w:left="0" w:right="0"/>
              <w:rPr>
                <w:rFonts w:hint="default"/>
                <w:lang w:val="en-US" w:eastAsia="zh-CN"/>
              </w:rPr>
            </w:pPr>
            <w:r>
              <w:rPr>
                <w:rFonts w:hint="eastAsia"/>
                <w:sz w:val="18"/>
                <w:szCs w:val="18"/>
                <w:lang w:val="en-US" w:eastAsia="zh-CN"/>
              </w:rPr>
              <w:t>2019年4季度-2020年1季度目标完成情况：均完成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numPr>
                <w:ilvl w:val="0"/>
                <w:numId w:val="5"/>
              </w:numPr>
              <w:suppressLineNumbers w:val="0"/>
              <w:spacing w:before="0" w:beforeAutospacing="0" w:after="0" w:afterAutospacing="0" w:line="240" w:lineRule="exact"/>
              <w:ind w:left="100" w:right="0" w:hanging="100" w:hangingChars="50"/>
              <w:rPr>
                <w:rFonts w:hint="default"/>
                <w:b/>
                <w:color w:val="000000" w:themeColor="text1"/>
                <w:sz w:val="20"/>
                <w:szCs w:val="20"/>
              </w:rPr>
            </w:pPr>
            <w:r>
              <w:rPr>
                <w:rFonts w:hint="eastAsia"/>
                <w:b/>
                <w:color w:val="000000" w:themeColor="text1"/>
                <w:sz w:val="20"/>
                <w:szCs w:val="20"/>
              </w:rPr>
              <w:t>顾客满意</w:t>
            </w:r>
          </w:p>
          <w:p>
            <w:pPr>
              <w:keepNext w:val="0"/>
              <w:keepLines w:val="0"/>
              <w:suppressLineNumbers w:val="0"/>
              <w:spacing w:before="0" w:beforeAutospacing="0" w:after="0" w:afterAutospacing="0" w:line="240" w:lineRule="exact"/>
              <w:ind w:left="0" w:right="0" w:firstLine="360" w:firstLineChars="200"/>
              <w:rPr>
                <w:rFonts w:hint="default"/>
                <w:b/>
                <w:color w:val="000000" w:themeColor="text1"/>
                <w:sz w:val="20"/>
                <w:szCs w:val="20"/>
              </w:rPr>
            </w:pPr>
            <w:r>
              <w:rPr>
                <w:rFonts w:hint="default"/>
                <w:b w:val="0"/>
                <w:bCs/>
                <w:color w:val="000000" w:themeColor="text1"/>
                <w:sz w:val="18"/>
                <w:szCs w:val="18"/>
              </w:rPr>
              <w:t>企业对顾客对产品是否满意的信息进行监视，并编制《顾客满意情况调查表》。对调查表中各项目进行测算，公司于2019年10月对主要客户进行了电话问卷调查，分别对质量、价格、服务态度、售后服务、投诉处理等内容进行调查，客户均对相关内容进行了反馈，从统计数据中可以看出，顾客满意度平均分为98%，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suppressLineNumbers w:val="0"/>
              <w:spacing w:before="0" w:beforeAutospacing="0" w:after="0" w:afterAutospacing="0"/>
              <w:ind w:left="0" w:right="0"/>
              <w:rPr>
                <w:rFonts w:hint="eastAsia"/>
                <w:bCs/>
                <w:sz w:val="18"/>
                <w:szCs w:val="18"/>
              </w:rPr>
            </w:pPr>
            <w:r>
              <w:rPr>
                <w:rFonts w:hint="eastAsia"/>
                <w:bCs/>
                <w:sz w:val="18"/>
                <w:szCs w:val="18"/>
              </w:rPr>
              <w:t>公司制定了《内部审核控制程序》，文件规定每年至少进行一次内部审核，间隔时间不超过12个月。规定了审核的策划、实施、形成记录以及报告结果的要求。</w:t>
            </w:r>
          </w:p>
          <w:p>
            <w:pPr>
              <w:keepNext w:val="0"/>
              <w:keepLines w:val="0"/>
              <w:suppressLineNumbers w:val="0"/>
              <w:spacing w:before="0" w:beforeAutospacing="0" w:after="0" w:afterAutospacing="0"/>
              <w:ind w:left="0" w:right="0"/>
              <w:rPr>
                <w:rFonts w:hint="eastAsia"/>
                <w:bCs/>
                <w:sz w:val="18"/>
                <w:szCs w:val="18"/>
              </w:rPr>
            </w:pPr>
            <w:r>
              <w:rPr>
                <w:rFonts w:hint="eastAsia"/>
                <w:bCs/>
                <w:sz w:val="18"/>
                <w:szCs w:val="18"/>
              </w:rPr>
              <w:t>提供了《审核实施计划》，审核目的，范围、依据、审核时间、受审部门、日程安排、审核组长和成员等内容。</w:t>
            </w:r>
          </w:p>
          <w:p>
            <w:pPr>
              <w:keepNext w:val="0"/>
              <w:keepLines w:val="0"/>
              <w:suppressLineNumbers w:val="0"/>
              <w:spacing w:before="0" w:beforeAutospacing="0" w:after="0" w:afterAutospacing="0"/>
              <w:ind w:left="0" w:right="0"/>
              <w:rPr>
                <w:rFonts w:hint="eastAsia"/>
                <w:bCs/>
                <w:sz w:val="18"/>
                <w:szCs w:val="18"/>
              </w:rPr>
            </w:pPr>
            <w:r>
              <w:rPr>
                <w:rFonts w:hint="eastAsia"/>
                <w:bCs/>
                <w:sz w:val="18"/>
                <w:szCs w:val="18"/>
              </w:rPr>
              <w:t>内审时间：2019年12月15日。</w:t>
            </w:r>
          </w:p>
          <w:p>
            <w:pPr>
              <w:keepNext w:val="0"/>
              <w:keepLines w:val="0"/>
              <w:suppressLineNumbers w:val="0"/>
              <w:spacing w:before="0" w:beforeAutospacing="0" w:after="0" w:afterAutospacing="0"/>
              <w:ind w:left="0" w:right="0"/>
              <w:rPr>
                <w:rFonts w:hint="eastAsia"/>
                <w:bCs/>
                <w:sz w:val="18"/>
                <w:szCs w:val="18"/>
              </w:rPr>
            </w:pPr>
            <w:r>
              <w:rPr>
                <w:rFonts w:hint="eastAsia"/>
                <w:bCs/>
                <w:sz w:val="18"/>
                <w:szCs w:val="18"/>
              </w:rPr>
              <w:t>依据GB/T19001-2016版标准，质量管理手册和体系其他文件。计划由总经理批准后实施。</w:t>
            </w:r>
          </w:p>
          <w:p>
            <w:pPr>
              <w:keepNext w:val="0"/>
              <w:keepLines w:val="0"/>
              <w:suppressLineNumbers w:val="0"/>
              <w:spacing w:before="0" w:beforeAutospacing="0" w:after="0" w:afterAutospacing="0"/>
              <w:ind w:left="0" w:right="0"/>
              <w:rPr>
                <w:rFonts w:hint="eastAsia"/>
                <w:bCs/>
                <w:sz w:val="18"/>
                <w:szCs w:val="18"/>
              </w:rPr>
            </w:pPr>
            <w:r>
              <w:rPr>
                <w:rFonts w:hint="eastAsia"/>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keepNext w:val="0"/>
              <w:keepLines w:val="0"/>
              <w:suppressLineNumbers w:val="0"/>
              <w:spacing w:before="0" w:beforeAutospacing="0" w:after="0" w:afterAutospacing="0"/>
              <w:ind w:left="0" w:right="0"/>
              <w:rPr>
                <w:rFonts w:hint="eastAsia"/>
                <w:bCs/>
                <w:sz w:val="18"/>
                <w:szCs w:val="18"/>
              </w:rPr>
            </w:pPr>
            <w:r>
              <w:rPr>
                <w:rFonts w:hint="eastAsia"/>
                <w:bCs/>
                <w:sz w:val="18"/>
                <w:szCs w:val="18"/>
              </w:rPr>
              <w:t>提供了内审检查表。内审不符合1项，已整改验收合格。</w:t>
            </w:r>
          </w:p>
          <w:p>
            <w:pPr>
              <w:keepNext w:val="0"/>
              <w:keepLines w:val="0"/>
              <w:suppressLineNumbers w:val="0"/>
              <w:spacing w:before="0" w:beforeAutospacing="0" w:after="0" w:afterAutospacing="0"/>
              <w:ind w:left="0" w:right="0"/>
              <w:rPr>
                <w:rFonts w:hint="default"/>
                <w:bCs/>
                <w:sz w:val="18"/>
                <w:szCs w:val="18"/>
              </w:rPr>
            </w:pPr>
            <w:r>
              <w:rPr>
                <w:rFonts w:hint="eastAsia"/>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7"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suppressLineNumbers w:val="0"/>
              <w:spacing w:before="0" w:beforeAutospacing="0" w:after="0" w:afterAutospacing="0" w:line="240" w:lineRule="exact"/>
              <w:ind w:left="0" w:right="0"/>
              <w:rPr>
                <w:rFonts w:hint="default"/>
                <w:b w:val="0"/>
                <w:bCs/>
                <w:color w:val="000000" w:themeColor="text1"/>
                <w:sz w:val="18"/>
                <w:szCs w:val="18"/>
              </w:rPr>
            </w:pPr>
            <w:r>
              <w:rPr>
                <w:rFonts w:hint="default"/>
                <w:b w:val="0"/>
                <w:bCs/>
                <w:color w:val="000000" w:themeColor="text1"/>
                <w:sz w:val="18"/>
                <w:szCs w:val="18"/>
              </w:rPr>
              <w:t>公司制定了编号：《</w:t>
            </w:r>
            <w:r>
              <w:rPr>
                <w:rFonts w:hint="default"/>
                <w:b w:val="0"/>
                <w:bCs/>
                <w:color w:val="000000" w:themeColor="text1"/>
                <w:sz w:val="18"/>
                <w:szCs w:val="18"/>
                <w:lang w:val="zh-CN"/>
              </w:rPr>
              <w:t>管理评审控制程序</w:t>
            </w:r>
            <w:r>
              <w:rPr>
                <w:rFonts w:hint="default"/>
                <w:b w:val="0"/>
                <w:bCs/>
                <w:color w:val="000000" w:themeColor="text1"/>
                <w:sz w:val="18"/>
                <w:szCs w:val="18"/>
              </w:rPr>
              <w:t>》，文件规定每年至少进行一次管理评审。总经理于2019年12月20日组织进行了一次管理评审。</w:t>
            </w:r>
          </w:p>
          <w:p>
            <w:pPr>
              <w:keepNext w:val="0"/>
              <w:keepLines w:val="0"/>
              <w:suppressLineNumbers w:val="0"/>
              <w:spacing w:before="0" w:beforeAutospacing="0" w:after="0" w:afterAutospacing="0" w:line="240" w:lineRule="exact"/>
              <w:ind w:left="0" w:right="0"/>
              <w:rPr>
                <w:rFonts w:hint="default"/>
                <w:b w:val="0"/>
                <w:bCs/>
                <w:color w:val="000000" w:themeColor="text1"/>
                <w:sz w:val="18"/>
                <w:szCs w:val="18"/>
              </w:rPr>
            </w:pPr>
            <w:r>
              <w:rPr>
                <w:rFonts w:hint="default"/>
                <w:b w:val="0"/>
                <w:bCs/>
                <w:color w:val="000000" w:themeColor="text1"/>
                <w:sz w:val="18"/>
                <w:szCs w:val="18"/>
              </w:rPr>
              <w:t>查《管理评审计划》写明了目的、时间、参与人员、评审内容、各部门评审准备工作要求等。总经理批准。</w:t>
            </w:r>
          </w:p>
          <w:p>
            <w:pPr>
              <w:keepNext w:val="0"/>
              <w:keepLines w:val="0"/>
              <w:suppressLineNumbers w:val="0"/>
              <w:spacing w:before="0" w:beforeAutospacing="0" w:after="0" w:afterAutospacing="0" w:line="240" w:lineRule="exact"/>
              <w:ind w:left="0" w:right="0"/>
              <w:rPr>
                <w:rFonts w:hint="default"/>
                <w:b w:val="0"/>
                <w:bCs/>
                <w:color w:val="000000" w:themeColor="text1"/>
                <w:sz w:val="18"/>
                <w:szCs w:val="18"/>
              </w:rPr>
            </w:pPr>
            <w:r>
              <w:rPr>
                <w:rFonts w:hint="default"/>
                <w:b w:val="0"/>
                <w:bCs/>
                <w:color w:val="000000" w:themeColor="text1"/>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keepNext w:val="0"/>
              <w:keepLines w:val="0"/>
              <w:suppressLineNumbers w:val="0"/>
              <w:spacing w:before="0" w:beforeAutospacing="0" w:after="0" w:afterAutospacing="0" w:line="240" w:lineRule="exact"/>
              <w:ind w:left="0" w:right="0"/>
              <w:rPr>
                <w:rFonts w:hint="default"/>
                <w:b w:val="0"/>
                <w:bCs/>
                <w:color w:val="000000" w:themeColor="text1"/>
                <w:sz w:val="18"/>
                <w:szCs w:val="18"/>
              </w:rPr>
            </w:pPr>
            <w:r>
              <w:rPr>
                <w:rFonts w:hint="default"/>
                <w:b w:val="0"/>
                <w:bCs/>
                <w:color w:val="000000" w:themeColor="text1"/>
                <w:sz w:val="18"/>
                <w:szCs w:val="18"/>
              </w:rPr>
              <w:t>提管理供《评审报告》，对评审情况进行了总结，各部门对各过程和活动进行了总结和讨论。</w:t>
            </w:r>
          </w:p>
          <w:p>
            <w:pPr>
              <w:keepNext w:val="0"/>
              <w:keepLines w:val="0"/>
              <w:suppressLineNumbers w:val="0"/>
              <w:spacing w:before="0" w:beforeAutospacing="0" w:after="0" w:afterAutospacing="0" w:line="240" w:lineRule="exact"/>
              <w:ind w:left="0" w:right="0"/>
              <w:rPr>
                <w:rFonts w:hint="default"/>
                <w:b w:val="0"/>
                <w:bCs/>
                <w:color w:val="000000" w:themeColor="text1"/>
                <w:sz w:val="18"/>
                <w:szCs w:val="18"/>
              </w:rPr>
            </w:pPr>
            <w:r>
              <w:rPr>
                <w:rFonts w:hint="default"/>
                <w:b w:val="0"/>
                <w:bCs/>
                <w:color w:val="000000" w:themeColor="text1"/>
                <w:sz w:val="18"/>
                <w:szCs w:val="18"/>
              </w:rPr>
              <w:t>评审结论：公司体系运行是有效的、充分的、适宜的。质量目标是适宜的。</w:t>
            </w:r>
          </w:p>
          <w:p>
            <w:pPr>
              <w:keepNext w:val="0"/>
              <w:keepLines w:val="0"/>
              <w:suppressLineNumbers w:val="0"/>
              <w:spacing w:before="0" w:beforeAutospacing="0" w:after="0" w:afterAutospacing="0" w:line="240" w:lineRule="exact"/>
              <w:ind w:left="0" w:right="0"/>
              <w:rPr>
                <w:rFonts w:hint="default"/>
                <w:b w:val="0"/>
                <w:bCs/>
                <w:color w:val="000000" w:themeColor="text1"/>
                <w:sz w:val="18"/>
                <w:szCs w:val="18"/>
              </w:rPr>
            </w:pPr>
            <w:r>
              <w:rPr>
                <w:rFonts w:hint="default"/>
                <w:b w:val="0"/>
                <w:bCs/>
                <w:color w:val="000000" w:themeColor="text1"/>
                <w:sz w:val="18"/>
                <w:szCs w:val="18"/>
              </w:rPr>
              <w:t>改进措施：对质量管理体系进一步审入了解。</w:t>
            </w:r>
          </w:p>
          <w:p>
            <w:pPr>
              <w:keepNext w:val="0"/>
              <w:keepLines w:val="0"/>
              <w:suppressLineNumbers w:val="0"/>
              <w:spacing w:before="0" w:beforeAutospacing="0" w:after="0" w:afterAutospacing="0" w:line="240" w:lineRule="exact"/>
              <w:ind w:left="0" w:right="0"/>
              <w:rPr>
                <w:rFonts w:hint="default"/>
                <w:b w:val="0"/>
                <w:bCs/>
                <w:color w:val="000000" w:themeColor="text1"/>
                <w:sz w:val="18"/>
                <w:szCs w:val="18"/>
              </w:rPr>
            </w:pPr>
            <w:r>
              <w:rPr>
                <w:rFonts w:hint="default"/>
                <w:b w:val="0"/>
                <w:bCs/>
                <w:color w:val="000000" w:themeColor="text1"/>
                <w:sz w:val="18"/>
                <w:szCs w:val="18"/>
              </w:rPr>
              <w:t>提高技术人员的技术能力。</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default"/>
                <w:b w:val="0"/>
                <w:bCs/>
                <w:color w:val="000000" w:themeColor="text1"/>
                <w:sz w:val="18"/>
                <w:szCs w:val="18"/>
              </w:rPr>
              <w:t>抽改进措施实施整改情况：正在进行中，监督是关注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cBorders>
              <w:bottom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bottom w:val="single" w:color="auto" w:sz="4" w:space="0"/>
            </w:tcBorders>
          </w:tcPr>
          <w:p>
            <w:pPr>
              <w:keepNext w:val="0"/>
              <w:keepLines w:val="0"/>
              <w:widowControl/>
              <w:suppressLineNumbers w:val="0"/>
              <w:spacing w:before="0" w:beforeAutospacing="0" w:after="0" w:afterAutospacing="0" w:line="240" w:lineRule="exact"/>
              <w:ind w:left="0" w:right="0"/>
              <w:rPr>
                <w:rFonts w:hint="eastAsia" w:eastAsia="宋体"/>
                <w:b/>
                <w:color w:val="000000" w:themeColor="text1"/>
                <w:sz w:val="20"/>
                <w:szCs w:val="20"/>
                <w:lang w:val="en-US" w:eastAsia="zh-CN"/>
              </w:rPr>
            </w:pPr>
            <w:r>
              <w:rPr>
                <w:rFonts w:hint="eastAsia"/>
                <w:b/>
                <w:color w:val="000000" w:themeColor="text1"/>
                <w:sz w:val="20"/>
                <w:szCs w:val="20"/>
              </w:rPr>
              <w:t>9. 其他能够明组织绩效、信誉的证据/信息：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keepNext w:val="0"/>
              <w:keepLines w:val="0"/>
              <w:suppressLineNumbers w:val="0"/>
              <w:spacing w:before="0" w:beforeAutospacing="0" w:after="0" w:afterAutospacing="0" w:line="240" w:lineRule="exact"/>
              <w:ind w:left="113" w:right="0"/>
              <w:jc w:val="center"/>
              <w:rPr>
                <w:rFonts w:hint="default"/>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suppressLineNumbers w:val="0"/>
              <w:spacing w:before="0" w:beforeAutospacing="0" w:after="0" w:afterAutospacing="0"/>
              <w:ind w:left="0" w:right="0"/>
              <w:rPr>
                <w:rFonts w:hint="default"/>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keepNext w:val="0"/>
              <w:keepLines w:val="0"/>
              <w:suppressLineNumbers w:val="0"/>
              <w:spacing w:before="0" w:beforeAutospacing="0" w:after="0" w:afterAutospacing="0"/>
              <w:ind w:left="0" w:right="0"/>
              <w:rPr>
                <w:rFonts w:hint="default"/>
                <w:bCs/>
                <w:sz w:val="18"/>
                <w:szCs w:val="18"/>
              </w:rPr>
            </w:pPr>
            <w:r>
              <w:rPr>
                <w:rFonts w:hint="eastAsia"/>
                <w:bCs/>
                <w:sz w:val="18"/>
                <w:szCs w:val="18"/>
              </w:rPr>
              <w:t>企业有充分识别和评价存在的改进机会，以持续满足顾客和相关方要求改进的方法措施包括：</w:t>
            </w:r>
          </w:p>
          <w:p>
            <w:pPr>
              <w:keepNext w:val="0"/>
              <w:keepLines w:val="0"/>
              <w:suppressLineNumbers w:val="0"/>
              <w:spacing w:before="0" w:beforeAutospacing="0" w:after="0" w:afterAutospacing="0"/>
              <w:ind w:left="0" w:right="0"/>
              <w:rPr>
                <w:rFonts w:hint="default"/>
                <w:bCs/>
                <w:sz w:val="18"/>
                <w:szCs w:val="18"/>
              </w:rPr>
            </w:pPr>
            <w:r>
              <w:rPr>
                <w:rFonts w:hint="eastAsia"/>
                <w:bCs/>
                <w:sz w:val="18"/>
                <w:szCs w:val="18"/>
              </w:rPr>
              <w:t>1）引导创新、修改和改进现有过程或实施新过程的突破项目；</w:t>
            </w:r>
          </w:p>
          <w:p>
            <w:pPr>
              <w:keepNext w:val="0"/>
              <w:keepLines w:val="0"/>
              <w:suppressLineNumbers w:val="0"/>
              <w:spacing w:before="0" w:beforeAutospacing="0" w:after="0" w:afterAutospacing="0"/>
              <w:ind w:left="0" w:right="0"/>
              <w:rPr>
                <w:rFonts w:hint="default"/>
                <w:bCs/>
                <w:sz w:val="18"/>
                <w:szCs w:val="18"/>
              </w:rPr>
            </w:pPr>
            <w:r>
              <w:rPr>
                <w:rFonts w:hint="eastAsia"/>
                <w:bCs/>
                <w:sz w:val="18"/>
                <w:szCs w:val="18"/>
              </w:rPr>
              <w:t>2）在现有过程中开展渐进、持续的改进活动；</w:t>
            </w:r>
          </w:p>
          <w:p>
            <w:pPr>
              <w:keepNext w:val="0"/>
              <w:keepLines w:val="0"/>
              <w:suppressLineNumbers w:val="0"/>
              <w:spacing w:before="0" w:beforeAutospacing="0" w:after="0" w:afterAutospacing="0" w:line="240" w:lineRule="exact"/>
              <w:ind w:left="0" w:right="0"/>
              <w:rPr>
                <w:rFonts w:hint="default"/>
                <w:bCs/>
                <w:sz w:val="18"/>
                <w:szCs w:val="18"/>
              </w:rPr>
            </w:pPr>
            <w:r>
              <w:rPr>
                <w:rFonts w:hint="eastAsia"/>
                <w:bCs/>
                <w:sz w:val="18"/>
                <w:szCs w:val="18"/>
              </w:rPr>
              <w:t>3）纠正所存在不符合的原因等。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113" w:right="0"/>
              <w:jc w:val="center"/>
              <w:rPr>
                <w:rFonts w:hint="eastAsia"/>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bCs/>
                <w:sz w:val="18"/>
                <w:szCs w:val="18"/>
              </w:rPr>
            </w:pPr>
            <w:r>
              <w:rPr>
                <w:rFonts w:hint="eastAsia"/>
                <w:bCs/>
                <w:sz w:val="18"/>
                <w:szCs w:val="1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keepNext w:val="0"/>
              <w:keepLines w:val="0"/>
              <w:suppressLineNumbers w:val="0"/>
              <w:spacing w:before="0" w:beforeAutospacing="0" w:after="0" w:afterAutospacing="0" w:line="240" w:lineRule="exact"/>
              <w:ind w:left="0" w:right="0"/>
              <w:rPr>
                <w:rFonts w:hint="eastAsia"/>
                <w:bCs/>
                <w:sz w:val="18"/>
                <w:szCs w:val="18"/>
              </w:rPr>
            </w:pPr>
            <w:r>
              <w:rPr>
                <w:rFonts w:hint="eastAsia"/>
                <w:bCs/>
                <w:sz w:val="18"/>
                <w:szCs w:val="18"/>
              </w:rPr>
              <w:t>日常监视和测量过程中发现的不合格、不符合要求相关责任部门及时制定相应的改进、纠正和纠正措施，以实管理体系的持续改进</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0" w:right="0"/>
              <w:rPr>
                <w:rFonts w:hint="default"/>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suppressLineNumbers w:val="0"/>
              <w:spacing w:before="0" w:beforeAutospacing="0" w:after="0" w:afterAutospacing="0" w:line="240" w:lineRule="exact"/>
              <w:ind w:left="0" w:right="0"/>
              <w:rPr>
                <w:rFonts w:hint="default"/>
                <w:b/>
                <w:color w:val="000000" w:themeColor="text1"/>
                <w:spacing w:val="-20"/>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3. 一阶段提出问题的整改情况?</w:t>
            </w:r>
          </w:p>
          <w:p>
            <w:pPr>
              <w:keepNext w:val="0"/>
              <w:keepLines w:val="0"/>
              <w:suppressLineNumbers w:val="0"/>
              <w:spacing w:before="0" w:beforeAutospacing="0" w:after="0" w:afterAutospacing="0" w:line="240" w:lineRule="exact"/>
              <w:ind w:left="0" w:right="0"/>
              <w:rPr>
                <w:rFonts w:hint="default"/>
                <w:b/>
                <w:color w:val="000000" w:themeColor="text1"/>
                <w:spacing w:val="-20"/>
                <w:sz w:val="20"/>
                <w:szCs w:val="20"/>
              </w:rPr>
            </w:pPr>
            <w:r>
              <w:rPr>
                <w:rFonts w:hint="eastAsia"/>
                <w:b/>
                <w:color w:val="000000" w:themeColor="text1"/>
                <w:spacing w:val="-20"/>
                <w:sz w:val="20"/>
                <w:szCs w:val="20"/>
              </w:rPr>
              <w:t>一阶段未提出书面不符合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4.创新情况：不涉及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0" w:right="0"/>
              <w:rPr>
                <w:rFonts w:hint="default"/>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suppressLineNumbers w:val="0"/>
              <w:snapToGrid w:val="0"/>
              <w:spacing w:before="0" w:beforeAutospacing="0" w:after="0" w:afterAutospacing="0" w:line="360" w:lineRule="auto"/>
              <w:ind w:left="0" w:right="0"/>
              <w:rPr>
                <w:rFonts w:hint="default"/>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keepNext w:val="0"/>
              <w:keepLines w:val="0"/>
              <w:suppressLineNumbers w:val="0"/>
              <w:spacing w:before="0" w:beforeAutospacing="0" w:after="0" w:afterAutospacing="0" w:line="280" w:lineRule="exact"/>
              <w:ind w:left="0" w:right="0"/>
              <w:rPr>
                <w:rFonts w:hint="default"/>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就远程审核所收集证据看企业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OHSMS的适宜性、充分性、运行有效性，自我完善机制等。管理体系满足适用要求和实现预期结果的能力。</w:t>
            </w:r>
          </w:p>
          <w:p>
            <w:pPr>
              <w:keepNext w:val="0"/>
              <w:keepLines w:val="0"/>
              <w:suppressLineNumbers w:val="0"/>
              <w:spacing w:before="0" w:beforeAutospacing="0" w:after="0" w:afterAutospacing="0" w:line="280" w:lineRule="exact"/>
              <w:ind w:left="210" w:leftChars="100" w:right="0"/>
              <w:rPr>
                <w:rFonts w:hint="default"/>
                <w:sz w:val="22"/>
                <w:szCs w:val="22"/>
              </w:rPr>
            </w:pPr>
            <w:r>
              <w:rPr>
                <w:rFonts w:hint="eastAsia"/>
                <w:sz w:val="22"/>
                <w:szCs w:val="22"/>
              </w:rPr>
              <w:t>组织实施“过程控制”，满足标准要求和目标，向顾客提供稳定、合格产品，满足适用的法规要求，运行有效。</w:t>
            </w:r>
          </w:p>
          <w:p>
            <w:pPr>
              <w:keepNext w:val="0"/>
              <w:keepLines w:val="0"/>
              <w:suppressLineNumbers w:val="0"/>
              <w:spacing w:before="0" w:beforeAutospacing="0" w:after="0" w:afterAutospacing="0" w:line="280" w:lineRule="exact"/>
              <w:ind w:left="0" w:right="0"/>
              <w:rPr>
                <w:rFonts w:hint="default"/>
                <w:sz w:val="22"/>
                <w:szCs w:val="22"/>
              </w:rPr>
            </w:pPr>
          </w:p>
          <w:p>
            <w:pPr>
              <w:keepNext w:val="0"/>
              <w:keepLines w:val="0"/>
              <w:suppressLineNumbers w:val="0"/>
              <w:spacing w:before="0" w:beforeAutospacing="0" w:after="0" w:afterAutospacing="0" w:line="240" w:lineRule="exact"/>
              <w:ind w:left="0" w:right="0"/>
              <w:rPr>
                <w:rFonts w:hint="default"/>
                <w:sz w:val="22"/>
                <w:szCs w:val="22"/>
              </w:rPr>
            </w:pPr>
            <w:r>
              <w:rPr>
                <w:rFonts w:hint="eastAsia"/>
                <w:spacing w:val="-10"/>
                <w:szCs w:val="21"/>
              </w:rPr>
              <w:t>□</w:t>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OHSMS持续的符合性及运行的有效性，以及与认证范围的持续相关性和适宜性及自我完善机制等。（远程审核）</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olor w:val="auto"/>
                      <w:kern w:val="2"/>
                      <w:sz w:val="21"/>
                      <w:szCs w:val="21"/>
                      <w:lang w:val="en-GB"/>
                    </w:rPr>
                    <w:t>审核准则的要求</w:t>
                  </w:r>
                </w:p>
              </w:tc>
              <w:tc>
                <w:tcPr>
                  <w:tcW w:w="967"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color w:val="auto"/>
                      <w:sz w:val="21"/>
                      <w:szCs w:val="21"/>
                    </w:rPr>
                    <w:t>适用要求</w:t>
                  </w:r>
                </w:p>
              </w:tc>
              <w:tc>
                <w:tcPr>
                  <w:tcW w:w="967"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color w:val="auto"/>
                      <w:sz w:val="21"/>
                      <w:szCs w:val="21"/>
                    </w:rPr>
                    <w:t>实现预期结果的能力</w:t>
                  </w:r>
                </w:p>
              </w:tc>
              <w:tc>
                <w:tcPr>
                  <w:tcW w:w="967"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color w:val="auto"/>
                      <w:sz w:val="21"/>
                      <w:szCs w:val="21"/>
                    </w:rPr>
                    <w:t>内部审核和管理评审过程</w:t>
                  </w:r>
                </w:p>
              </w:tc>
              <w:tc>
                <w:tcPr>
                  <w:tcW w:w="967"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color w:val="auto"/>
                      <w:sz w:val="21"/>
                      <w:szCs w:val="21"/>
                    </w:rPr>
                    <w:t>审核目的</w:t>
                  </w:r>
                </w:p>
              </w:tc>
              <w:tc>
                <w:tcPr>
                  <w:tcW w:w="967"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olor w:val="auto"/>
                      <w:kern w:val="2"/>
                      <w:sz w:val="21"/>
                      <w:szCs w:val="21"/>
                      <w:lang w:val="en-GB"/>
                    </w:rPr>
                    <w:t>体系运行</w:t>
                  </w:r>
                </w:p>
              </w:tc>
              <w:tc>
                <w:tcPr>
                  <w:tcW w:w="967"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7"/>
                    <w:keepNext w:val="0"/>
                    <w:keepLines w:val="0"/>
                    <w:suppressLineNumbers w:val="0"/>
                    <w:spacing w:before="0" w:beforeAutospacing="0" w:after="0" w:afterAutospacing="0" w:line="340" w:lineRule="exact"/>
                    <w:ind w:left="0" w:right="0"/>
                    <w:jc w:val="both"/>
                    <w:rPr>
                      <w:rFonts w:hint="default"/>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keepNext w:val="0"/>
              <w:keepLines w:val="0"/>
              <w:suppressLineNumbers w:val="0"/>
              <w:spacing w:before="0" w:beforeAutospacing="0" w:after="0" w:afterAutospacing="0" w:line="240" w:lineRule="exact"/>
              <w:ind w:left="0" w:right="0"/>
              <w:rPr>
                <w:rFonts w:hint="default"/>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080" w:type="dxa"/>
          </w:tcPr>
          <w:p>
            <w:pPr>
              <w:keepNext w:val="0"/>
              <w:keepLines w:val="0"/>
              <w:suppressLineNumbers w:val="0"/>
              <w:spacing w:before="0" w:beforeAutospacing="0" w:after="0" w:afterAutospacing="0"/>
              <w:ind w:left="0" w:right="0"/>
              <w:rPr>
                <w:rFonts w:hint="default"/>
                <w:b/>
                <w:color w:val="000000" w:themeColor="text1"/>
              </w:rPr>
            </w:pPr>
            <w:r>
              <w:rPr>
                <w:rFonts w:hint="eastAsia"/>
                <w:b/>
                <w:color w:val="000000" w:themeColor="text1"/>
              </w:rPr>
              <w:t>2.对审核范围适宜性结论</w:t>
            </w:r>
          </w:p>
          <w:p>
            <w:pPr>
              <w:keepNext w:val="0"/>
              <w:keepLines w:val="0"/>
              <w:suppressLineNumbers w:val="0"/>
              <w:spacing w:before="0" w:beforeAutospacing="0" w:after="0" w:afterAutospacing="0"/>
              <w:ind w:left="0" w:right="0"/>
              <w:rPr>
                <w:rFonts w:hint="default"/>
                <w:b/>
                <w:color w:val="000000" w:themeColor="text1"/>
              </w:rPr>
            </w:pPr>
            <w:r>
              <w:rPr>
                <w:rFonts w:hint="eastAsia"/>
                <w:b/>
                <w:color w:val="000000" w:themeColor="text1"/>
                <w:spacing w:val="-10"/>
                <w:szCs w:val="21"/>
              </w:rPr>
              <w:sym w:font="Wingdings 2" w:char="00A3"/>
            </w:r>
            <w:r>
              <w:rPr>
                <w:rFonts w:hint="eastAsia"/>
                <w:b/>
                <w:color w:val="000000" w:themeColor="text1"/>
              </w:rPr>
              <w:t>审核范围适宜，与申请范围一致</w:t>
            </w:r>
          </w:p>
          <w:p>
            <w:pPr>
              <w:keepNext w:val="0"/>
              <w:keepLines w:val="0"/>
              <w:suppressLineNumbers w:val="0"/>
              <w:spacing w:before="0" w:beforeAutospacing="0" w:after="0" w:afterAutospacing="0"/>
              <w:ind w:left="0" w:right="0"/>
              <w:rPr>
                <w:rFonts w:hint="default"/>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rPr>
              <w:t>审核范围变更，</w:t>
            </w:r>
            <w:r>
              <w:rPr>
                <w:rFonts w:hint="default" w:ascii="宋体" w:hAnsi="宋体"/>
                <w:b/>
                <w:color w:val="000000" w:themeColor="text1"/>
              </w:rPr>
              <w:t>QMS:</w:t>
            </w:r>
            <w:r>
              <w:rPr>
                <w:rFonts w:hint="default"/>
                <w:b/>
                <w:color w:val="000000" w:themeColor="text1"/>
                <w:spacing w:val="-10"/>
                <w:sz w:val="22"/>
                <w:szCs w:val="22"/>
              </w:rPr>
              <w:t xml:space="preserve"> 太阳能光伏产品（光伏组件）清洗技术推广服务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keepNext w:val="0"/>
              <w:keepLines w:val="0"/>
              <w:suppressLineNumbers w:val="0"/>
              <w:spacing w:before="0" w:beforeAutospacing="0" w:after="0" w:afterAutospacing="0"/>
              <w:ind w:left="0" w:right="0"/>
              <w:rPr>
                <w:rFonts w:hint="default"/>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keepNext w:val="0"/>
              <w:keepLines w:val="0"/>
              <w:suppressLineNumbers w:val="0"/>
              <w:spacing w:before="0" w:beforeAutospacing="0" w:after="0" w:afterAutospacing="0"/>
              <w:ind w:left="0" w:right="0"/>
              <w:rPr>
                <w:rFonts w:hint="default"/>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napToGrid w:val="0"/>
              <w:spacing w:before="0" w:beforeAutospacing="0" w:after="0" w:afterAutospacing="0"/>
              <w:ind w:left="0" w:right="0"/>
              <w:rPr>
                <w:rFonts w:hint="default"/>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napToGrid w:val="0"/>
              <w:spacing w:before="0" w:beforeAutospacing="0" w:after="0" w:afterAutospacing="0"/>
              <w:ind w:left="0" w:right="0"/>
              <w:rPr>
                <w:rFonts w:hint="default"/>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keepNext w:val="0"/>
              <w:keepLines w:val="0"/>
              <w:suppressLineNumbers w:val="0"/>
              <w:spacing w:before="0" w:beforeAutospacing="0" w:after="0" w:afterAutospacing="0" w:line="360" w:lineRule="auto"/>
              <w:ind w:left="0" w:right="0"/>
              <w:rPr>
                <w:rFonts w:hint="default"/>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sz w:val="26"/>
          <w:szCs w:val="26"/>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8480" behindDoc="1" locked="0" layoutInCell="1" allowOverlap="1">
            <wp:simplePos x="0" y="0"/>
            <wp:positionH relativeFrom="column">
              <wp:posOffset>1532255</wp:posOffset>
            </wp:positionH>
            <wp:positionV relativeFrom="paragraph">
              <wp:posOffset>32385</wp:posOffset>
            </wp:positionV>
            <wp:extent cx="1138555" cy="650875"/>
            <wp:effectExtent l="0" t="0" r="444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8555" cy="65087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04</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  1 )个一般不符合，(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drawing>
          <wp:anchor distT="0" distB="0" distL="114300" distR="114300" simplePos="0" relativeHeight="251670528" behindDoc="1" locked="0" layoutInCell="1" allowOverlap="1">
            <wp:simplePos x="0" y="0"/>
            <wp:positionH relativeFrom="column">
              <wp:posOffset>554355</wp:posOffset>
            </wp:positionH>
            <wp:positionV relativeFrom="paragraph">
              <wp:posOffset>137795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anchor>
        </w:drawing>
      </w:r>
      <w:r>
        <w:rPr>
          <w:rFonts w:hint="eastAsia"/>
          <w:b/>
          <w:color w:val="000000" w:themeColor="text1"/>
          <w:spacing w:val="-10"/>
          <w:szCs w:val="21"/>
        </w:rPr>
        <w:sym w:font="Wingdings 2" w:char="0052"/>
      </w:r>
      <w:r>
        <w:rPr>
          <w:rFonts w:hint="eastAsia"/>
          <w:b/>
          <w:color w:val="000000" w:themeColor="text1"/>
          <w:spacing w:val="-10"/>
          <w:szCs w:val="21"/>
        </w:rPr>
        <w:t>基于远程审核所见证据</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8"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8"/>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20FB1"/>
    <w:multiLevelType w:val="singleLevel"/>
    <w:tmpl w:val="66D20FB1"/>
    <w:lvl w:ilvl="0" w:tentative="0">
      <w:start w:val="2"/>
      <w:numFmt w:val="decimal"/>
      <w:suff w:val="nothing"/>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F2F8F"/>
    <w:rsid w:val="001D399B"/>
    <w:rsid w:val="001D5696"/>
    <w:rsid w:val="00214424"/>
    <w:rsid w:val="0023683F"/>
    <w:rsid w:val="002B120A"/>
    <w:rsid w:val="002D0DC0"/>
    <w:rsid w:val="002D1483"/>
    <w:rsid w:val="002F549E"/>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420F9"/>
    <w:rsid w:val="00770469"/>
    <w:rsid w:val="00775D3A"/>
    <w:rsid w:val="007C4DD7"/>
    <w:rsid w:val="008030AC"/>
    <w:rsid w:val="008326FC"/>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672"/>
    <w:rsid w:val="009F4785"/>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20262"/>
    <w:rsid w:val="00F326DC"/>
    <w:rsid w:val="00F32AFF"/>
    <w:rsid w:val="00F4238D"/>
    <w:rsid w:val="00F64301"/>
    <w:rsid w:val="00F86288"/>
    <w:rsid w:val="00FA5C98"/>
    <w:rsid w:val="00FD38F7"/>
    <w:rsid w:val="00FD6EB5"/>
    <w:rsid w:val="00FF6078"/>
    <w:rsid w:val="0197616B"/>
    <w:rsid w:val="071A3D97"/>
    <w:rsid w:val="0E0A66AC"/>
    <w:rsid w:val="104E3A74"/>
    <w:rsid w:val="14235FEE"/>
    <w:rsid w:val="14AC699D"/>
    <w:rsid w:val="17AB2031"/>
    <w:rsid w:val="1867589B"/>
    <w:rsid w:val="19C02C10"/>
    <w:rsid w:val="1B0E5E52"/>
    <w:rsid w:val="1C440198"/>
    <w:rsid w:val="1CD93D08"/>
    <w:rsid w:val="1CDE4C89"/>
    <w:rsid w:val="1EE279D3"/>
    <w:rsid w:val="1F0E66B6"/>
    <w:rsid w:val="21611269"/>
    <w:rsid w:val="23E349F4"/>
    <w:rsid w:val="264A34BF"/>
    <w:rsid w:val="275D566B"/>
    <w:rsid w:val="29057EA9"/>
    <w:rsid w:val="2C95098D"/>
    <w:rsid w:val="2EFD0AC2"/>
    <w:rsid w:val="2F8B1B1F"/>
    <w:rsid w:val="3140327F"/>
    <w:rsid w:val="354257D5"/>
    <w:rsid w:val="357361BB"/>
    <w:rsid w:val="36A0270B"/>
    <w:rsid w:val="38B2417C"/>
    <w:rsid w:val="3970318D"/>
    <w:rsid w:val="3A192555"/>
    <w:rsid w:val="3C6210A8"/>
    <w:rsid w:val="3CD42491"/>
    <w:rsid w:val="425D16D4"/>
    <w:rsid w:val="454C4655"/>
    <w:rsid w:val="4B3E0C40"/>
    <w:rsid w:val="4B4A3A22"/>
    <w:rsid w:val="4CDA228F"/>
    <w:rsid w:val="57137F4C"/>
    <w:rsid w:val="5785603A"/>
    <w:rsid w:val="5CDD1C2D"/>
    <w:rsid w:val="5F887A89"/>
    <w:rsid w:val="623F73BD"/>
    <w:rsid w:val="62DD0304"/>
    <w:rsid w:val="64B313D9"/>
    <w:rsid w:val="66334214"/>
    <w:rsid w:val="66BD44B2"/>
    <w:rsid w:val="68CC77CD"/>
    <w:rsid w:val="6F0F2A64"/>
    <w:rsid w:val="71057428"/>
    <w:rsid w:val="71957EE2"/>
    <w:rsid w:val="737A0DF8"/>
    <w:rsid w:val="73C71953"/>
    <w:rsid w:val="794C4560"/>
    <w:rsid w:val="7A1D5B23"/>
    <w:rsid w:val="7A4928AB"/>
    <w:rsid w:val="7B6774CA"/>
    <w:rsid w:val="7BB071D0"/>
    <w:rsid w:val="7D512D4E"/>
    <w:rsid w:val="7DB57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Indent 2"/>
    <w:basedOn w:val="1"/>
    <w:link w:val="18"/>
    <w:unhideWhenUsed/>
    <w:uiPriority w:val="99"/>
    <w:pPr>
      <w:spacing w:after="120" w:afterLines="0" w:afterAutospacing="0" w:line="480" w:lineRule="auto"/>
      <w:ind w:left="420" w:leftChars="200"/>
    </w:p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页眉 Char1"/>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正文文本缩进 2 Char"/>
    <w:basedOn w:val="9"/>
    <w:link w:val="2"/>
    <w:uiPriority w:val="0"/>
    <w:rPr>
      <w:rFonts w:hint="default" w:ascii="Times New Roman" w:hAnsi="Times New Roman"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2028</Words>
  <Characters>11561</Characters>
  <Lines>96</Lines>
  <Paragraphs>27</Paragraphs>
  <TotalTime>0</TotalTime>
  <ScaleCrop>false</ScaleCrop>
  <LinksUpToDate>false</LinksUpToDate>
  <CharactersWithSpaces>13562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2019-05-13T03:19:00Z</cp:lastPrinted>
  <dcterms:modified xsi:type="dcterms:W3CDTF">2020-04-29T01:44:35Z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