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河北利润发塑料制品有限公司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2025年09月13日上午至2025年09月13日上午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1893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