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国家气象信息中心（中国气象局气象数据中心）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10823-2023-Q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