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宜昌市宝业建筑工业化有限公司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0559-2021-QEO-2023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2023年12月26日 上午至2023年12月28日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宜昌市宝业建筑工业化有限公司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