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20577-2025-E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722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浙江希安冀汽车零部件有限公司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喻继芳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喻继芳、薛峥嗣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431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浙江希安冀汽车零部件有限公司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喻继芳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2023-N1EMS-1296334</w:t>
            </w:r>
          </w:p>
        </w:tc>
        <w:tc>
          <w:tcPr>
            <w:tcW w:w="3145" w:type="dxa"/>
            <w:vAlign w:val="center"/>
          </w:tcPr>
          <w:p w14:paraId="1EF07270">
            <w:pPr>
              <w:spacing w:line="360" w:lineRule="exact"/>
              <w:jc w:val="center"/>
              <w:rPr>
                <w:szCs w:val="21"/>
              </w:rPr>
            </w:pPr>
            <w:r>
              <w:t>17.09.00,17.12.04,22.03.02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2025-N1EMS-1421740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E:车桥部件【钣金件、差速锁总成、啮合套（离合器）、拨叉、轮轴/销轴、隔套、档/垫圈类】、标准紧固件（螺栓、螺钉、螺母、螺柱、垫圈）的生产 所涉及的环境管理活动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浙江省丽水市莲都区南明山街道百仙路5号</w:t>
      </w:r>
    </w:p>
    <w:p w14:paraId="5FB2C4BD">
      <w:pPr>
        <w:spacing w:line="360" w:lineRule="auto"/>
        <w:ind w:firstLine="420" w:firstLineChars="200"/>
      </w:pPr>
      <w:r>
        <w:rPr>
          <w:rFonts w:hint="eastAsia"/>
        </w:rPr>
        <w:t>办公地址：</w:t>
      </w:r>
      <w:r>
        <w:rPr>
          <w:rFonts w:hint="eastAsia"/>
        </w:rPr>
        <w:t>浙江省丽水市莲都区南明山街道百仙路5号</w:t>
      </w:r>
    </w:p>
    <w:p w14:paraId="3E2A92FF">
      <w:pPr>
        <w:spacing w:line="360" w:lineRule="auto"/>
        <w:ind w:firstLine="420" w:firstLineChars="200"/>
      </w:pPr>
      <w:r>
        <w:rPr>
          <w:rFonts w:hint="eastAsia"/>
        </w:rPr>
        <w:t>经营地址：</w:t>
      </w:r>
      <w:bookmarkStart w:id="14" w:name="生产地址"/>
      <w:bookmarkEnd w:id="14"/>
      <w:r>
        <w:rPr>
          <w:rFonts w:hint="eastAsia"/>
        </w:rPr>
        <w:t>浙江省丽水市莲都区南明山街道百仙路5号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08:00至2025年05月25日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浙江希安冀汽车零部件有限公司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喻继芳、薛峥嗣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359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