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邢台双力车辆配件厂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1342-2022-Q-2023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2023年12月24日 上午至2023年12月24日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邢台双力车辆配件厂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