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0352 -2019-QEO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河北迪创家具有限公司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吉洁</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Q:06.02.03,06.02.05,23.01.01,29.12.00</w:t>
            </w:r>
          </w:p>
          <w:p w:rsidR="006F7AD0">
            <w:pPr>
              <w:spacing w:line="240" w:lineRule="exact"/>
              <w:jc w:val="center"/>
              <w:rPr>
                <w:b/>
                <w:color w:val="000000"/>
                <w:sz w:val="20"/>
                <w:szCs w:val="20"/>
              </w:rPr>
            </w:pPr>
            <w:r>
              <w:rPr>
                <w:b/>
                <w:color w:val="000000"/>
                <w:sz w:val="20"/>
                <w:szCs w:val="20"/>
              </w:rPr>
              <w:t>E:06.02.03,06.02.05,23.01.01,29.12.00</w:t>
            </w:r>
          </w:p>
          <w:p w:rsidR="006F7AD0">
            <w:pPr>
              <w:spacing w:line="240" w:lineRule="exact"/>
              <w:jc w:val="center"/>
              <w:rPr>
                <w:b/>
                <w:color w:val="000000"/>
                <w:sz w:val="20"/>
                <w:szCs w:val="20"/>
              </w:rPr>
            </w:pPr>
            <w:r>
              <w:rPr>
                <w:b/>
                <w:color w:val="000000"/>
                <w:sz w:val="20"/>
                <w:szCs w:val="20"/>
              </w:rPr>
              <w:t>O:06.02.03,06.02.05,23.01.01,29.12.00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河北迪创家具有限公司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正定县南牛乡南牛村羊曲线路段054</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050899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正定县南牛乡南牛村羊曲线路段054</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050899</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陈玉匣</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15383000808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陈玉匣</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孙红朝</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Q：钢木、板式家具（办公家具、展柜、木质门）的生产和销售</w:t>
            </w:r>
          </w:p>
          <w:p>
            <w:pPr>
              <w:spacing w:line="400" w:lineRule="exact"/>
              <w:rPr>
                <w:rFonts w:ascii="宋体" w:hAnsi="宋体"/>
                <w:b/>
                <w:color w:val="000000"/>
                <w:sz w:val="20"/>
                <w:szCs w:val="20"/>
              </w:rPr>
            </w:pPr>
            <w:r>
              <w:rPr>
                <w:rFonts w:ascii="宋体" w:hAnsi="宋体"/>
                <w:b/>
                <w:color w:val="000000"/>
                <w:sz w:val="20"/>
                <w:szCs w:val="20"/>
              </w:rPr>
              <w:t>E：钢木、板式家具（办公家具、展柜、木质门）的生产和销售及相关环境管理活动</w:t>
            </w:r>
          </w:p>
          <w:p>
            <w:pPr>
              <w:spacing w:line="400" w:lineRule="exact"/>
              <w:rPr>
                <w:rFonts w:ascii="宋体" w:hAnsi="宋体"/>
                <w:b/>
                <w:color w:val="000000"/>
                <w:sz w:val="20"/>
                <w:szCs w:val="20"/>
              </w:rPr>
            </w:pPr>
            <w:r>
              <w:rPr>
                <w:rFonts w:ascii="宋体" w:hAnsi="宋体"/>
                <w:b/>
                <w:color w:val="000000"/>
                <w:sz w:val="20"/>
                <w:szCs w:val="20"/>
              </w:rPr>
              <w:t>O：钢木、板式家具（办公家具、展柜、木质门）的生产和销售所涉及场所的职业健康安全管理活动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Q：06.02.03;06.02.05;23.01.01;29.12.00</w:t>
            </w:r>
          </w:p>
          <w:p w:rsidR="006F7AD0">
            <w:pPr>
              <w:spacing w:line="280" w:lineRule="exact"/>
              <w:rPr>
                <w:rFonts w:ascii="宋体"/>
                <w:b/>
                <w:color w:val="000000"/>
                <w:sz w:val="20"/>
                <w:szCs w:val="20"/>
              </w:rPr>
            </w:pPr>
            <w:r>
              <w:rPr>
                <w:rFonts w:ascii="宋体"/>
                <w:b/>
                <w:color w:val="000000"/>
                <w:sz w:val="20"/>
                <w:szCs w:val="20"/>
              </w:rPr>
              <w:t>E：06.02.03;23.01.01;29.12.00</w:t>
            </w:r>
          </w:p>
          <w:p w:rsidR="006F7AD0">
            <w:pPr>
              <w:spacing w:line="280" w:lineRule="exact"/>
              <w:rPr>
                <w:rFonts w:ascii="宋体"/>
                <w:b/>
                <w:color w:val="000000"/>
                <w:sz w:val="20"/>
                <w:szCs w:val="20"/>
              </w:rPr>
            </w:pPr>
            <w:r>
              <w:rPr>
                <w:rFonts w:ascii="宋体"/>
                <w:b/>
                <w:color w:val="000000"/>
                <w:sz w:val="20"/>
                <w:szCs w:val="20"/>
              </w:rPr>
              <w:t>O：06.02.03;06.02.05;23.01.01;29.12.00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